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35C" w:rsidRPr="00335361" w:rsidRDefault="001C1518" w:rsidP="001C1518">
      <w:pPr>
        <w:jc w:val="center"/>
        <w:rPr>
          <w:color w:val="000000" w:themeColor="text1"/>
          <w:sz w:val="32"/>
        </w:rPr>
      </w:pPr>
      <w:r w:rsidRPr="00335361">
        <w:rPr>
          <w:rFonts w:hint="eastAsia"/>
          <w:color w:val="000000" w:themeColor="text1"/>
          <w:sz w:val="32"/>
        </w:rPr>
        <w:t>第三届（</w:t>
      </w:r>
      <w:r w:rsidRPr="00335361">
        <w:rPr>
          <w:rFonts w:hint="eastAsia"/>
          <w:color w:val="000000" w:themeColor="text1"/>
          <w:sz w:val="32"/>
        </w:rPr>
        <w:t>2016</w:t>
      </w:r>
      <w:r w:rsidRPr="00335361">
        <w:rPr>
          <w:rFonts w:hint="eastAsia"/>
          <w:color w:val="000000" w:themeColor="text1"/>
          <w:sz w:val="32"/>
        </w:rPr>
        <w:t>年）中国研究生石油装备创新</w:t>
      </w:r>
      <w:bookmarkStart w:id="0" w:name="_GoBack"/>
      <w:bookmarkEnd w:id="0"/>
      <w:r w:rsidRPr="00335361">
        <w:rPr>
          <w:rFonts w:hint="eastAsia"/>
          <w:color w:val="000000" w:themeColor="text1"/>
          <w:sz w:val="32"/>
        </w:rPr>
        <w:t>设计大赛</w:t>
      </w:r>
    </w:p>
    <w:p w:rsidR="00BA3910" w:rsidRPr="00335361" w:rsidRDefault="001C1518" w:rsidP="001C1518">
      <w:pPr>
        <w:jc w:val="center"/>
        <w:rPr>
          <w:color w:val="000000" w:themeColor="text1"/>
          <w:sz w:val="32"/>
        </w:rPr>
      </w:pPr>
      <w:r w:rsidRPr="00335361">
        <w:rPr>
          <w:rFonts w:hint="eastAsia"/>
          <w:color w:val="000000" w:themeColor="text1"/>
          <w:sz w:val="32"/>
        </w:rPr>
        <w:t>第一轮通知</w:t>
      </w:r>
    </w:p>
    <w:p w:rsidR="001C1518" w:rsidRPr="00335361" w:rsidRDefault="001C1518" w:rsidP="001C1518">
      <w:pPr>
        <w:pStyle w:val="a5"/>
        <w:numPr>
          <w:ilvl w:val="0"/>
          <w:numId w:val="1"/>
        </w:numPr>
        <w:spacing w:line="360" w:lineRule="auto"/>
        <w:ind w:firstLineChars="0"/>
        <w:rPr>
          <w:rFonts w:ascii="黑体" w:eastAsia="黑体" w:hAnsi="黑体"/>
          <w:color w:val="000000" w:themeColor="text1"/>
          <w:sz w:val="32"/>
          <w:szCs w:val="28"/>
        </w:rPr>
      </w:pPr>
      <w:r w:rsidRPr="00335361">
        <w:rPr>
          <w:rFonts w:ascii="黑体" w:eastAsia="黑体" w:hAnsi="黑体"/>
          <w:color w:val="000000" w:themeColor="text1"/>
          <w:sz w:val="32"/>
          <w:szCs w:val="28"/>
        </w:rPr>
        <w:t>大赛简介</w:t>
      </w:r>
    </w:p>
    <w:p w:rsidR="001C1518" w:rsidRPr="00335361" w:rsidRDefault="001C1518" w:rsidP="001C1518">
      <w:pPr>
        <w:spacing w:line="360" w:lineRule="auto"/>
        <w:rPr>
          <w:rFonts w:ascii="黑体" w:eastAsia="黑体" w:hAnsi="黑体"/>
          <w:color w:val="000000" w:themeColor="text1"/>
          <w:sz w:val="28"/>
          <w:szCs w:val="28"/>
        </w:rPr>
      </w:pPr>
      <w:r w:rsidRPr="00335361">
        <w:rPr>
          <w:rFonts w:ascii="黑体" w:eastAsia="黑体" w:hAnsi="黑体"/>
          <w:color w:val="000000" w:themeColor="text1"/>
          <w:sz w:val="28"/>
          <w:szCs w:val="28"/>
        </w:rPr>
        <w:t>1.</w:t>
      </w:r>
      <w:r w:rsidRPr="00335361">
        <w:rPr>
          <w:rFonts w:ascii="黑体" w:eastAsia="黑体" w:hAnsi="黑体" w:hint="eastAsia"/>
          <w:color w:val="000000" w:themeColor="text1"/>
          <w:sz w:val="28"/>
          <w:szCs w:val="28"/>
        </w:rPr>
        <w:t>1</w:t>
      </w:r>
      <w:r w:rsidRPr="00335361">
        <w:rPr>
          <w:rFonts w:ascii="黑体" w:eastAsia="黑体" w:hAnsi="黑体"/>
          <w:color w:val="000000" w:themeColor="text1"/>
          <w:sz w:val="28"/>
          <w:szCs w:val="28"/>
        </w:rPr>
        <w:t>大赛背景</w:t>
      </w:r>
    </w:p>
    <w:p w:rsidR="001C1518" w:rsidRPr="00335361" w:rsidRDefault="001C1518" w:rsidP="001C1518">
      <w:pPr>
        <w:spacing w:line="360" w:lineRule="auto"/>
        <w:ind w:firstLineChars="200" w:firstLine="560"/>
        <w:rPr>
          <w:rFonts w:ascii="宋体" w:hAnsi="宋体"/>
          <w:color w:val="000000" w:themeColor="text1"/>
          <w:sz w:val="28"/>
          <w:szCs w:val="28"/>
        </w:rPr>
      </w:pPr>
      <w:r w:rsidRPr="00335361">
        <w:rPr>
          <w:rFonts w:ascii="宋体" w:hAnsi="宋体"/>
          <w:color w:val="000000" w:themeColor="text1"/>
          <w:sz w:val="28"/>
          <w:szCs w:val="28"/>
        </w:rPr>
        <w:t>制造业是国民经济的主体，是立国之本、兴国之器、强国之基</w:t>
      </w:r>
      <w:r w:rsidRPr="00335361">
        <w:rPr>
          <w:rFonts w:ascii="宋体" w:hAnsi="宋体" w:hint="eastAsia"/>
          <w:color w:val="000000" w:themeColor="text1"/>
          <w:sz w:val="28"/>
          <w:szCs w:val="28"/>
        </w:rPr>
        <w:t>。</w:t>
      </w:r>
      <w:r w:rsidRPr="00335361">
        <w:rPr>
          <w:rFonts w:ascii="宋体" w:hAnsi="宋体"/>
          <w:color w:val="000000" w:themeColor="text1"/>
          <w:sz w:val="28"/>
          <w:szCs w:val="28"/>
        </w:rPr>
        <w:t>石油装备制造业</w:t>
      </w:r>
      <w:r w:rsidRPr="00335361">
        <w:rPr>
          <w:rFonts w:ascii="宋体" w:hAnsi="宋体" w:hint="eastAsia"/>
          <w:color w:val="000000" w:themeColor="text1"/>
          <w:sz w:val="28"/>
          <w:szCs w:val="28"/>
        </w:rPr>
        <w:t>作为</w:t>
      </w:r>
      <w:r w:rsidRPr="00335361">
        <w:rPr>
          <w:rFonts w:ascii="宋体" w:hAnsi="宋体"/>
          <w:color w:val="000000" w:themeColor="text1"/>
          <w:sz w:val="28"/>
          <w:szCs w:val="28"/>
        </w:rPr>
        <w:t>石油工业发展的基础性、战略性产业，更是贯穿油气产业链上</w:t>
      </w:r>
      <w:r w:rsidRPr="00335361">
        <w:rPr>
          <w:rFonts w:ascii="宋体" w:hAnsi="宋体" w:hint="eastAsia"/>
          <w:color w:val="000000" w:themeColor="text1"/>
          <w:sz w:val="28"/>
          <w:szCs w:val="28"/>
        </w:rPr>
        <w:t>不可或缺</w:t>
      </w:r>
      <w:r w:rsidRPr="00335361">
        <w:rPr>
          <w:rFonts w:ascii="宋体" w:hAnsi="宋体"/>
          <w:color w:val="000000" w:themeColor="text1"/>
          <w:sz w:val="28"/>
          <w:szCs w:val="28"/>
        </w:rPr>
        <w:t>的重要环节</w:t>
      </w:r>
      <w:r w:rsidRPr="00335361">
        <w:rPr>
          <w:rFonts w:ascii="宋体" w:hAnsi="宋体" w:hint="eastAsia"/>
          <w:color w:val="000000" w:themeColor="text1"/>
          <w:sz w:val="28"/>
          <w:szCs w:val="28"/>
        </w:rPr>
        <w:t>。</w:t>
      </w:r>
      <w:r w:rsidRPr="00335361">
        <w:rPr>
          <w:rFonts w:ascii="宋体" w:hAnsi="宋体"/>
          <w:color w:val="000000" w:themeColor="text1"/>
          <w:sz w:val="28"/>
          <w:szCs w:val="28"/>
        </w:rPr>
        <w:t>然而，我国石油装备制造业与世界先进水平相比</w:t>
      </w:r>
      <w:r w:rsidRPr="00335361">
        <w:rPr>
          <w:rFonts w:ascii="宋体" w:hAnsi="宋体" w:hint="eastAsia"/>
          <w:color w:val="000000" w:themeColor="text1"/>
          <w:sz w:val="28"/>
          <w:szCs w:val="28"/>
        </w:rPr>
        <w:t>仍存在着较大差距，</w:t>
      </w:r>
      <w:r w:rsidRPr="00335361">
        <w:rPr>
          <w:rFonts w:ascii="宋体" w:hAnsi="宋体"/>
          <w:color w:val="000000" w:themeColor="text1"/>
          <w:sz w:val="28"/>
          <w:szCs w:val="28"/>
        </w:rPr>
        <w:t>打造具有国际竞争力的石油装备制造业，</w:t>
      </w:r>
      <w:r w:rsidRPr="00335361">
        <w:rPr>
          <w:rFonts w:ascii="宋体" w:hAnsi="宋体" w:hint="eastAsia"/>
          <w:color w:val="000000" w:themeColor="text1"/>
          <w:sz w:val="28"/>
          <w:szCs w:val="28"/>
        </w:rPr>
        <w:t>实现</w:t>
      </w:r>
      <w:r w:rsidRPr="00335361">
        <w:rPr>
          <w:rFonts w:ascii="宋体" w:hAnsi="宋体"/>
          <w:color w:val="000000" w:themeColor="text1"/>
          <w:sz w:val="28"/>
          <w:szCs w:val="28"/>
        </w:rPr>
        <w:t>我国由</w:t>
      </w:r>
      <w:r w:rsidRPr="00335361">
        <w:rPr>
          <w:rFonts w:ascii="宋体" w:hAnsi="宋体" w:hint="eastAsia"/>
          <w:color w:val="000000" w:themeColor="text1"/>
          <w:sz w:val="28"/>
          <w:szCs w:val="28"/>
        </w:rPr>
        <w:t>石油装备</w:t>
      </w:r>
      <w:r w:rsidRPr="00335361">
        <w:rPr>
          <w:rFonts w:ascii="宋体" w:hAnsi="宋体"/>
          <w:color w:val="000000" w:themeColor="text1"/>
          <w:sz w:val="28"/>
          <w:szCs w:val="28"/>
        </w:rPr>
        <w:t>制造</w:t>
      </w:r>
      <w:r w:rsidRPr="00335361">
        <w:rPr>
          <w:rFonts w:ascii="宋体" w:hAnsi="宋体" w:hint="eastAsia"/>
          <w:color w:val="000000" w:themeColor="text1"/>
          <w:sz w:val="28"/>
          <w:szCs w:val="28"/>
        </w:rPr>
        <w:t>“大国”</w:t>
      </w:r>
      <w:r w:rsidRPr="00335361">
        <w:rPr>
          <w:rFonts w:ascii="宋体" w:hAnsi="宋体"/>
          <w:color w:val="000000" w:themeColor="text1"/>
          <w:sz w:val="28"/>
          <w:szCs w:val="28"/>
        </w:rPr>
        <w:t>向</w:t>
      </w:r>
      <w:r w:rsidRPr="00335361">
        <w:rPr>
          <w:rFonts w:ascii="宋体" w:hAnsi="宋体" w:hint="eastAsia"/>
          <w:color w:val="000000" w:themeColor="text1"/>
          <w:sz w:val="28"/>
          <w:szCs w:val="28"/>
        </w:rPr>
        <w:t>“强国”</w:t>
      </w:r>
      <w:r w:rsidRPr="00335361">
        <w:rPr>
          <w:rFonts w:ascii="宋体" w:hAnsi="宋体"/>
          <w:color w:val="000000" w:themeColor="text1"/>
          <w:sz w:val="28"/>
          <w:szCs w:val="28"/>
        </w:rPr>
        <w:t>的迈进</w:t>
      </w:r>
      <w:r w:rsidRPr="00335361">
        <w:rPr>
          <w:rFonts w:ascii="宋体" w:hAnsi="宋体" w:hint="eastAsia"/>
          <w:color w:val="000000" w:themeColor="text1"/>
          <w:sz w:val="28"/>
          <w:szCs w:val="28"/>
        </w:rPr>
        <w:t>，</w:t>
      </w:r>
      <w:r w:rsidRPr="00335361">
        <w:rPr>
          <w:rFonts w:ascii="宋体" w:hAnsi="宋体"/>
          <w:color w:val="000000" w:themeColor="text1"/>
          <w:sz w:val="28"/>
          <w:szCs w:val="28"/>
        </w:rPr>
        <w:t>对石油装备</w:t>
      </w:r>
      <w:r w:rsidRPr="00335361">
        <w:rPr>
          <w:rFonts w:ascii="宋体" w:hAnsi="宋体" w:hint="eastAsia"/>
          <w:color w:val="000000" w:themeColor="text1"/>
          <w:sz w:val="28"/>
          <w:szCs w:val="28"/>
        </w:rPr>
        <w:t>设计</w:t>
      </w:r>
      <w:r w:rsidRPr="00335361">
        <w:rPr>
          <w:rFonts w:ascii="宋体" w:hAnsi="宋体"/>
          <w:color w:val="000000" w:themeColor="text1"/>
          <w:sz w:val="28"/>
          <w:szCs w:val="28"/>
        </w:rPr>
        <w:t>者的创新思维能力</w:t>
      </w:r>
      <w:r w:rsidRPr="00335361">
        <w:rPr>
          <w:rFonts w:ascii="宋体" w:hAnsi="宋体" w:hint="eastAsia"/>
          <w:color w:val="000000" w:themeColor="text1"/>
          <w:sz w:val="28"/>
          <w:szCs w:val="28"/>
        </w:rPr>
        <w:t>、</w:t>
      </w:r>
      <w:r w:rsidRPr="00335361">
        <w:rPr>
          <w:rFonts w:ascii="宋体" w:hAnsi="宋体"/>
          <w:color w:val="000000" w:themeColor="text1"/>
          <w:sz w:val="28"/>
          <w:szCs w:val="28"/>
        </w:rPr>
        <w:t>专业知识水平</w:t>
      </w:r>
      <w:r w:rsidRPr="00335361">
        <w:rPr>
          <w:rFonts w:ascii="宋体" w:hAnsi="宋体" w:hint="eastAsia"/>
          <w:color w:val="000000" w:themeColor="text1"/>
          <w:sz w:val="28"/>
          <w:szCs w:val="28"/>
        </w:rPr>
        <w:t>和工程</w:t>
      </w:r>
      <w:r w:rsidRPr="00335361">
        <w:rPr>
          <w:rFonts w:ascii="宋体" w:hAnsi="宋体"/>
          <w:color w:val="000000" w:themeColor="text1"/>
          <w:sz w:val="28"/>
          <w:szCs w:val="28"/>
        </w:rPr>
        <w:t>实践能力等</w:t>
      </w:r>
      <w:r w:rsidRPr="00335361">
        <w:rPr>
          <w:rFonts w:ascii="宋体" w:hAnsi="宋体" w:hint="eastAsia"/>
          <w:color w:val="000000" w:themeColor="text1"/>
          <w:sz w:val="28"/>
          <w:szCs w:val="28"/>
        </w:rPr>
        <w:t>提出了更高的要求。</w:t>
      </w:r>
    </w:p>
    <w:p w:rsidR="001C1518" w:rsidRPr="00335361" w:rsidRDefault="001C1518" w:rsidP="001C1518">
      <w:pPr>
        <w:pStyle w:val="Default"/>
        <w:spacing w:line="360" w:lineRule="auto"/>
        <w:ind w:firstLineChars="200" w:firstLine="560"/>
        <w:rPr>
          <w:rFonts w:ascii="宋体" w:hAnsi="宋体"/>
          <w:color w:val="000000" w:themeColor="text1"/>
          <w:sz w:val="28"/>
          <w:szCs w:val="28"/>
        </w:rPr>
      </w:pPr>
      <w:r w:rsidRPr="00335361">
        <w:rPr>
          <w:rFonts w:ascii="宋体" w:hAnsi="宋体" w:hint="eastAsia"/>
          <w:color w:val="000000" w:themeColor="text1"/>
          <w:sz w:val="28"/>
          <w:szCs w:val="28"/>
        </w:rPr>
        <w:t>中共十八届五中全会</w:t>
      </w:r>
      <w:r w:rsidRPr="00335361">
        <w:rPr>
          <w:rFonts w:ascii="宋体" w:hAnsi="宋体" w:cs="Times New Roman" w:hint="eastAsia"/>
          <w:color w:val="000000" w:themeColor="text1"/>
          <w:sz w:val="28"/>
          <w:szCs w:val="28"/>
        </w:rPr>
        <w:t>确立了</w:t>
      </w:r>
      <w:r w:rsidRPr="00335361">
        <w:rPr>
          <w:rFonts w:ascii="宋体" w:hAnsi="宋体" w:hint="eastAsia"/>
          <w:color w:val="000000" w:themeColor="text1"/>
          <w:sz w:val="28"/>
          <w:szCs w:val="28"/>
        </w:rPr>
        <w:t>“</w:t>
      </w:r>
      <w:r w:rsidRPr="00335361">
        <w:rPr>
          <w:rFonts w:ascii="宋体" w:hAnsi="宋体" w:cs="Times New Roman" w:hint="eastAsia"/>
          <w:color w:val="000000" w:themeColor="text1"/>
          <w:sz w:val="28"/>
          <w:szCs w:val="28"/>
        </w:rPr>
        <w:t>创新、协调、绿色、开放、共享</w:t>
      </w:r>
      <w:r w:rsidRPr="00335361">
        <w:rPr>
          <w:rFonts w:ascii="宋体" w:hAnsi="宋体" w:hint="eastAsia"/>
          <w:color w:val="000000" w:themeColor="text1"/>
          <w:sz w:val="28"/>
          <w:szCs w:val="28"/>
        </w:rPr>
        <w:t>”</w:t>
      </w:r>
      <w:r w:rsidRPr="00335361">
        <w:rPr>
          <w:rFonts w:ascii="宋体" w:hAnsi="宋体" w:cs="Times New Roman" w:hint="eastAsia"/>
          <w:color w:val="000000" w:themeColor="text1"/>
          <w:sz w:val="28"/>
          <w:szCs w:val="28"/>
        </w:rPr>
        <w:t>的五大发展理念</w:t>
      </w:r>
      <w:r w:rsidRPr="00335361">
        <w:rPr>
          <w:rFonts w:ascii="宋体" w:hAnsi="宋体" w:hint="eastAsia"/>
          <w:color w:val="000000" w:themeColor="text1"/>
          <w:sz w:val="28"/>
          <w:szCs w:val="28"/>
        </w:rPr>
        <w:t>，提出要</w:t>
      </w:r>
      <w:r w:rsidRPr="00335361">
        <w:rPr>
          <w:rFonts w:ascii="宋体" w:hAnsi="宋体" w:cs="Times New Roman"/>
          <w:color w:val="000000" w:themeColor="text1"/>
          <w:sz w:val="28"/>
          <w:szCs w:val="28"/>
        </w:rPr>
        <w:t>把创新摆在国家发展全局的核心位置</w:t>
      </w:r>
      <w:r w:rsidRPr="00335361">
        <w:rPr>
          <w:rFonts w:ascii="宋体" w:hAnsi="宋体" w:cs="Times New Roman" w:hint="eastAsia"/>
          <w:color w:val="000000" w:themeColor="text1"/>
          <w:sz w:val="28"/>
          <w:szCs w:val="28"/>
        </w:rPr>
        <w:t>，通过创新驱动发展。</w:t>
      </w:r>
      <w:r w:rsidRPr="00335361">
        <w:rPr>
          <w:rFonts w:ascii="宋体" w:hAnsi="宋体"/>
          <w:color w:val="000000" w:themeColor="text1"/>
          <w:sz w:val="28"/>
          <w:szCs w:val="28"/>
        </w:rPr>
        <w:t>《中国制造2025》坚持把创新摆在制造业发展全局的核心位置，</w:t>
      </w:r>
      <w:r w:rsidRPr="00335361">
        <w:rPr>
          <w:rFonts w:ascii="宋体" w:hAnsi="宋体" w:cs="Times New Roman" w:hint="eastAsia"/>
          <w:color w:val="000000" w:themeColor="text1"/>
          <w:sz w:val="28"/>
          <w:szCs w:val="28"/>
        </w:rPr>
        <w:t>中国</w:t>
      </w:r>
      <w:r w:rsidRPr="00335361">
        <w:rPr>
          <w:rFonts w:ascii="宋体" w:hAnsi="宋体"/>
          <w:color w:val="000000" w:themeColor="text1"/>
          <w:sz w:val="28"/>
          <w:szCs w:val="28"/>
        </w:rPr>
        <w:t>研究生石油装备创新设计大赛</w:t>
      </w:r>
      <w:r w:rsidRPr="00335361">
        <w:rPr>
          <w:rFonts w:ascii="宋体" w:hAnsi="宋体" w:hint="eastAsia"/>
          <w:color w:val="000000" w:themeColor="text1"/>
          <w:sz w:val="28"/>
          <w:szCs w:val="28"/>
        </w:rPr>
        <w:t>契合创新发展的主题，围绕石油装备和机械行业的技术创新，</w:t>
      </w:r>
      <w:r w:rsidRPr="00335361">
        <w:rPr>
          <w:rFonts w:ascii="宋体" w:hAnsi="宋体"/>
          <w:color w:val="000000" w:themeColor="text1"/>
          <w:sz w:val="28"/>
          <w:szCs w:val="28"/>
        </w:rPr>
        <w:t>有效增强广大研究生自主创新能力、综合实践能力，培养、</w:t>
      </w:r>
      <w:proofErr w:type="gramStart"/>
      <w:r w:rsidRPr="00335361">
        <w:rPr>
          <w:rFonts w:ascii="宋体" w:hAnsi="宋体"/>
          <w:color w:val="000000" w:themeColor="text1"/>
          <w:sz w:val="28"/>
          <w:szCs w:val="28"/>
        </w:rPr>
        <w:t>发掘高</w:t>
      </w:r>
      <w:proofErr w:type="gramEnd"/>
      <w:r w:rsidRPr="00335361">
        <w:rPr>
          <w:rFonts w:ascii="宋体" w:hAnsi="宋体"/>
          <w:color w:val="000000" w:themeColor="text1"/>
          <w:sz w:val="28"/>
          <w:szCs w:val="28"/>
        </w:rPr>
        <w:t>素质拔尖创新人才</w:t>
      </w:r>
      <w:r w:rsidRPr="00335361">
        <w:rPr>
          <w:rFonts w:ascii="宋体" w:hAnsi="宋体" w:hint="eastAsia"/>
          <w:color w:val="000000" w:themeColor="text1"/>
          <w:sz w:val="28"/>
          <w:szCs w:val="28"/>
        </w:rPr>
        <w:t>，促进</w:t>
      </w:r>
      <w:r w:rsidRPr="00335361">
        <w:rPr>
          <w:rFonts w:ascii="宋体" w:hAnsi="宋体"/>
          <w:color w:val="000000" w:themeColor="text1"/>
          <w:sz w:val="28"/>
          <w:szCs w:val="28"/>
        </w:rPr>
        <w:t>国家机械装备制造业</w:t>
      </w:r>
      <w:r w:rsidRPr="00335361">
        <w:rPr>
          <w:rFonts w:ascii="宋体" w:hAnsi="宋体" w:hint="eastAsia"/>
          <w:color w:val="000000" w:themeColor="text1"/>
          <w:sz w:val="28"/>
          <w:szCs w:val="28"/>
        </w:rPr>
        <w:t>创新发展</w:t>
      </w:r>
      <w:r w:rsidRPr="00335361">
        <w:rPr>
          <w:rFonts w:ascii="宋体" w:hAnsi="宋体"/>
          <w:color w:val="000000" w:themeColor="text1"/>
          <w:sz w:val="28"/>
          <w:szCs w:val="28"/>
        </w:rPr>
        <w:t>。</w:t>
      </w:r>
    </w:p>
    <w:p w:rsidR="001C1518" w:rsidRPr="00335361" w:rsidRDefault="001C1518" w:rsidP="001C1518">
      <w:pPr>
        <w:spacing w:line="360" w:lineRule="auto"/>
        <w:rPr>
          <w:rFonts w:ascii="黑体" w:eastAsia="黑体" w:hAnsi="黑体"/>
          <w:color w:val="000000" w:themeColor="text1"/>
          <w:sz w:val="28"/>
          <w:szCs w:val="28"/>
        </w:rPr>
      </w:pPr>
      <w:r w:rsidRPr="00335361">
        <w:rPr>
          <w:rFonts w:ascii="黑体" w:eastAsia="黑体" w:hAnsi="黑体"/>
          <w:color w:val="000000" w:themeColor="text1"/>
          <w:sz w:val="28"/>
          <w:szCs w:val="28"/>
        </w:rPr>
        <w:t>1.</w:t>
      </w:r>
      <w:r w:rsidRPr="00335361">
        <w:rPr>
          <w:rFonts w:ascii="黑体" w:eastAsia="黑体" w:hAnsi="黑体" w:hint="eastAsia"/>
          <w:color w:val="000000" w:themeColor="text1"/>
          <w:sz w:val="28"/>
          <w:szCs w:val="28"/>
        </w:rPr>
        <w:t>2大赛主题</w:t>
      </w:r>
    </w:p>
    <w:p w:rsidR="001C1518" w:rsidRPr="00335361" w:rsidRDefault="001C1518" w:rsidP="001C1518">
      <w:pPr>
        <w:spacing w:line="360" w:lineRule="auto"/>
        <w:ind w:left="72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创新石油装备，人才引领未来</w:t>
      </w:r>
    </w:p>
    <w:p w:rsidR="001C1518" w:rsidRPr="00335361" w:rsidRDefault="001C1518" w:rsidP="001C1518">
      <w:pPr>
        <w:spacing w:line="360" w:lineRule="auto"/>
        <w:rPr>
          <w:rFonts w:ascii="黑体" w:eastAsia="黑体" w:hAnsi="黑体"/>
          <w:color w:val="000000" w:themeColor="text1"/>
          <w:sz w:val="28"/>
          <w:szCs w:val="28"/>
        </w:rPr>
      </w:pPr>
      <w:r w:rsidRPr="00335361">
        <w:rPr>
          <w:rFonts w:ascii="黑体" w:eastAsia="黑体" w:hAnsi="黑体" w:hint="eastAsia"/>
          <w:color w:val="000000" w:themeColor="text1"/>
          <w:sz w:val="28"/>
          <w:szCs w:val="28"/>
        </w:rPr>
        <w:t>1.3</w:t>
      </w:r>
      <w:r w:rsidRPr="00335361">
        <w:rPr>
          <w:rFonts w:ascii="黑体" w:eastAsia="黑体" w:hAnsi="黑体"/>
          <w:color w:val="000000" w:themeColor="text1"/>
          <w:sz w:val="28"/>
          <w:szCs w:val="28"/>
        </w:rPr>
        <w:t>大赛组织机构</w:t>
      </w:r>
    </w:p>
    <w:p w:rsidR="001C1518" w:rsidRPr="00335361" w:rsidRDefault="001C1518" w:rsidP="001C1518">
      <w:pPr>
        <w:pStyle w:val="a5"/>
        <w:spacing w:line="360" w:lineRule="auto"/>
        <w:ind w:left="720" w:firstLineChars="0" w:firstLine="0"/>
        <w:rPr>
          <w:rFonts w:ascii="Times New Roman" w:hAnsi="Times New Roman"/>
          <w:color w:val="000000" w:themeColor="text1"/>
          <w:sz w:val="28"/>
          <w:szCs w:val="28"/>
        </w:rPr>
      </w:pPr>
      <w:r w:rsidRPr="00335361">
        <w:rPr>
          <w:rFonts w:ascii="Times New Roman" w:hAnsi="Times New Roman"/>
          <w:color w:val="000000" w:themeColor="text1"/>
          <w:sz w:val="28"/>
          <w:szCs w:val="28"/>
        </w:rPr>
        <w:t>主办单位：教育部学位与研究生教育发展中心</w:t>
      </w:r>
    </w:p>
    <w:p w:rsidR="001C1518" w:rsidRPr="00335361" w:rsidRDefault="001C1518" w:rsidP="001C1518">
      <w:pPr>
        <w:spacing w:line="360" w:lineRule="auto"/>
        <w:ind w:firstLineChars="750" w:firstLine="2100"/>
        <w:rPr>
          <w:rFonts w:ascii="Times New Roman" w:hAnsi="Times New Roman"/>
          <w:color w:val="000000" w:themeColor="text1"/>
          <w:sz w:val="28"/>
          <w:szCs w:val="28"/>
        </w:rPr>
      </w:pPr>
      <w:r w:rsidRPr="00335361">
        <w:rPr>
          <w:rFonts w:ascii="Times New Roman" w:hAnsi="Times New Roman"/>
          <w:color w:val="000000" w:themeColor="text1"/>
          <w:sz w:val="28"/>
          <w:szCs w:val="28"/>
        </w:rPr>
        <w:lastRenderedPageBreak/>
        <w:t>中国石油和石油化工设备工业协会</w:t>
      </w:r>
      <w:r w:rsidRPr="00335361">
        <w:rPr>
          <w:rFonts w:ascii="Times New Roman" w:hAnsi="Times New Roman"/>
          <w:color w:val="000000" w:themeColor="text1"/>
          <w:sz w:val="28"/>
          <w:szCs w:val="28"/>
        </w:rPr>
        <w:t xml:space="preserve"> </w:t>
      </w:r>
    </w:p>
    <w:p w:rsidR="001C1518" w:rsidRPr="00335361" w:rsidRDefault="001C1518" w:rsidP="001C1518">
      <w:pPr>
        <w:pStyle w:val="a5"/>
        <w:spacing w:line="360" w:lineRule="auto"/>
        <w:ind w:left="720" w:firstLineChars="500" w:firstLine="1400"/>
        <w:rPr>
          <w:rFonts w:ascii="Times New Roman" w:hAnsi="Times New Roman"/>
          <w:color w:val="000000" w:themeColor="text1"/>
          <w:sz w:val="28"/>
          <w:szCs w:val="28"/>
        </w:rPr>
      </w:pPr>
      <w:r w:rsidRPr="00335361">
        <w:rPr>
          <w:rFonts w:ascii="Times New Roman" w:hAnsi="Times New Roman"/>
          <w:color w:val="000000" w:themeColor="text1"/>
          <w:sz w:val="28"/>
          <w:szCs w:val="28"/>
        </w:rPr>
        <w:t>中国石油教育学会</w:t>
      </w:r>
    </w:p>
    <w:p w:rsidR="001C1518" w:rsidRPr="00335361" w:rsidRDefault="001C1518" w:rsidP="001C1518">
      <w:pPr>
        <w:pStyle w:val="a5"/>
        <w:spacing w:line="360" w:lineRule="auto"/>
        <w:ind w:left="720" w:firstLineChars="0" w:firstLine="0"/>
        <w:rPr>
          <w:rFonts w:ascii="Times New Roman" w:hAnsi="Times New Roman"/>
          <w:color w:val="000000" w:themeColor="text1"/>
          <w:sz w:val="28"/>
          <w:szCs w:val="28"/>
        </w:rPr>
      </w:pPr>
      <w:r w:rsidRPr="00335361">
        <w:rPr>
          <w:rFonts w:ascii="Times New Roman" w:hAnsi="Times New Roman"/>
          <w:color w:val="000000" w:themeColor="text1"/>
          <w:sz w:val="28"/>
          <w:szCs w:val="28"/>
        </w:rPr>
        <w:t>承办单位：中国石油大学（华东）</w:t>
      </w:r>
      <w:r w:rsidRPr="00335361">
        <w:rPr>
          <w:rFonts w:ascii="Times New Roman" w:hAnsi="Times New Roman" w:hint="eastAsia"/>
          <w:color w:val="000000" w:themeColor="text1"/>
          <w:sz w:val="28"/>
          <w:szCs w:val="28"/>
        </w:rPr>
        <w:t xml:space="preserve"> </w:t>
      </w:r>
    </w:p>
    <w:p w:rsidR="001C1518" w:rsidRPr="00335361" w:rsidRDefault="00C4435C" w:rsidP="001C1518">
      <w:pPr>
        <w:pStyle w:val="a5"/>
        <w:spacing w:line="360" w:lineRule="auto"/>
        <w:ind w:firstLineChars="0" w:firstLine="0"/>
        <w:rPr>
          <w:rFonts w:ascii="黑体" w:eastAsia="黑体" w:hAnsi="黑体"/>
          <w:color w:val="000000" w:themeColor="text1"/>
          <w:sz w:val="32"/>
          <w:szCs w:val="28"/>
        </w:rPr>
      </w:pPr>
      <w:r w:rsidRPr="00335361">
        <w:rPr>
          <w:rFonts w:ascii="黑体" w:eastAsia="黑体" w:hAnsi="黑体" w:hint="eastAsia"/>
          <w:color w:val="000000" w:themeColor="text1"/>
          <w:sz w:val="32"/>
          <w:szCs w:val="28"/>
        </w:rPr>
        <w:t>二、</w:t>
      </w:r>
      <w:r w:rsidR="0033596A" w:rsidRPr="00335361">
        <w:rPr>
          <w:rFonts w:ascii="黑体" w:eastAsia="黑体" w:hAnsi="黑体" w:hint="eastAsia"/>
          <w:color w:val="000000" w:themeColor="text1"/>
          <w:sz w:val="32"/>
          <w:szCs w:val="28"/>
        </w:rPr>
        <w:t>赛题公布与</w:t>
      </w:r>
      <w:r w:rsidR="001C1518" w:rsidRPr="00335361">
        <w:rPr>
          <w:rFonts w:ascii="黑体" w:eastAsia="黑体" w:hAnsi="黑体" w:hint="eastAsia"/>
          <w:color w:val="000000" w:themeColor="text1"/>
          <w:sz w:val="32"/>
          <w:szCs w:val="28"/>
        </w:rPr>
        <w:t>参赛条件</w:t>
      </w:r>
    </w:p>
    <w:p w:rsidR="001C1518" w:rsidRPr="00335361" w:rsidRDefault="00C4435C" w:rsidP="001C1518">
      <w:pPr>
        <w:spacing w:line="360" w:lineRule="auto"/>
        <w:rPr>
          <w:rFonts w:ascii="黑体" w:eastAsia="黑体" w:hAnsi="黑体"/>
          <w:color w:val="000000" w:themeColor="text1"/>
          <w:sz w:val="28"/>
          <w:szCs w:val="28"/>
        </w:rPr>
      </w:pPr>
      <w:r w:rsidRPr="00335361">
        <w:rPr>
          <w:rFonts w:ascii="黑体" w:eastAsia="黑体" w:hAnsi="黑体" w:hint="eastAsia"/>
          <w:color w:val="000000" w:themeColor="text1"/>
          <w:sz w:val="28"/>
          <w:szCs w:val="28"/>
        </w:rPr>
        <w:t>2</w:t>
      </w:r>
      <w:r w:rsidR="001C1518" w:rsidRPr="00335361">
        <w:rPr>
          <w:rFonts w:ascii="黑体" w:eastAsia="黑体" w:hAnsi="黑体" w:hint="eastAsia"/>
          <w:color w:val="000000" w:themeColor="text1"/>
          <w:sz w:val="28"/>
          <w:szCs w:val="28"/>
        </w:rPr>
        <w:t>.1大赛赛题</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大赛赛题分为石油装备类、通用机械类。</w:t>
      </w:r>
    </w:p>
    <w:p w:rsidR="001C1518" w:rsidRPr="00335361" w:rsidRDefault="00E55A7E"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2</w:t>
      </w:r>
      <w:r w:rsidR="001C1518" w:rsidRPr="00335361">
        <w:rPr>
          <w:rFonts w:ascii="Times New Roman" w:hAnsi="Times New Roman" w:hint="eastAsia"/>
          <w:color w:val="000000" w:themeColor="text1"/>
          <w:sz w:val="28"/>
          <w:szCs w:val="28"/>
        </w:rPr>
        <w:t>.1.1</w:t>
      </w:r>
      <w:r w:rsidR="001C1518" w:rsidRPr="00335361">
        <w:rPr>
          <w:rFonts w:ascii="Times New Roman" w:hAnsi="Times New Roman" w:hint="eastAsia"/>
          <w:color w:val="000000" w:themeColor="text1"/>
          <w:sz w:val="28"/>
          <w:szCs w:val="28"/>
        </w:rPr>
        <w:t>石油装备类主要包括以下几个方面：</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1</w:t>
      </w:r>
      <w:r w:rsidRPr="00335361">
        <w:rPr>
          <w:rFonts w:ascii="Times New Roman" w:hAnsi="Times New Roman" w:hint="eastAsia"/>
          <w:color w:val="000000" w:themeColor="text1"/>
          <w:sz w:val="28"/>
          <w:szCs w:val="28"/>
        </w:rPr>
        <w:t>）井下定向钻井工具；</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2</w:t>
      </w:r>
      <w:r w:rsidRPr="00335361">
        <w:rPr>
          <w:rFonts w:ascii="Times New Roman" w:hAnsi="Times New Roman" w:hint="eastAsia"/>
          <w:color w:val="000000" w:themeColor="text1"/>
          <w:sz w:val="28"/>
          <w:szCs w:val="28"/>
        </w:rPr>
        <w:t>）海洋石油装备；</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3</w:t>
      </w:r>
      <w:r w:rsidRPr="00335361">
        <w:rPr>
          <w:rFonts w:ascii="Times New Roman" w:hAnsi="Times New Roman" w:hint="eastAsia"/>
          <w:color w:val="000000" w:themeColor="text1"/>
          <w:sz w:val="28"/>
          <w:szCs w:val="28"/>
        </w:rPr>
        <w:t>）陆上石油装备；</w:t>
      </w:r>
      <w:r w:rsidRPr="00335361">
        <w:rPr>
          <w:rFonts w:ascii="Times New Roman" w:hAnsi="Times New Roman" w:hint="eastAsia"/>
          <w:color w:val="000000" w:themeColor="text1"/>
          <w:sz w:val="28"/>
          <w:szCs w:val="28"/>
        </w:rPr>
        <w:t xml:space="preserve"> </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4</w:t>
      </w:r>
      <w:r w:rsidRPr="00335361">
        <w:rPr>
          <w:rFonts w:ascii="Times New Roman" w:hAnsi="Times New Roman" w:hint="eastAsia"/>
          <w:color w:val="000000" w:themeColor="text1"/>
          <w:sz w:val="28"/>
          <w:szCs w:val="28"/>
        </w:rPr>
        <w:t>）水下球阀设计；</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5</w:t>
      </w:r>
      <w:r w:rsidRPr="00335361">
        <w:rPr>
          <w:rFonts w:ascii="Times New Roman" w:hAnsi="Times New Roman" w:hint="eastAsia"/>
          <w:color w:val="000000" w:themeColor="text1"/>
          <w:sz w:val="28"/>
          <w:szCs w:val="28"/>
        </w:rPr>
        <w:t>）自主命题</w:t>
      </w:r>
      <w:r w:rsidR="00251F12" w:rsidRPr="00335361">
        <w:rPr>
          <w:rFonts w:ascii="Times New Roman" w:hAnsi="Times New Roman" w:hint="eastAsia"/>
          <w:color w:val="000000" w:themeColor="text1"/>
          <w:sz w:val="28"/>
          <w:szCs w:val="28"/>
        </w:rPr>
        <w:t>。</w:t>
      </w:r>
    </w:p>
    <w:p w:rsidR="001C1518" w:rsidRPr="00335361" w:rsidRDefault="00E55A7E"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2</w:t>
      </w:r>
      <w:r w:rsidR="001C1518" w:rsidRPr="00335361">
        <w:rPr>
          <w:rFonts w:ascii="Times New Roman" w:hAnsi="Times New Roman" w:hint="eastAsia"/>
          <w:color w:val="000000" w:themeColor="text1"/>
          <w:sz w:val="28"/>
          <w:szCs w:val="28"/>
        </w:rPr>
        <w:t>.1.2</w:t>
      </w:r>
      <w:r w:rsidR="001C1518" w:rsidRPr="00335361">
        <w:rPr>
          <w:rFonts w:ascii="Times New Roman" w:hAnsi="Times New Roman" w:hint="eastAsia"/>
          <w:color w:val="000000" w:themeColor="text1"/>
          <w:sz w:val="28"/>
          <w:szCs w:val="28"/>
        </w:rPr>
        <w:t>通用机械类：自主命题</w:t>
      </w:r>
      <w:r w:rsidR="00251F12" w:rsidRPr="00335361">
        <w:rPr>
          <w:rFonts w:ascii="Times New Roman" w:hAnsi="Times New Roman" w:hint="eastAsia"/>
          <w:color w:val="000000" w:themeColor="text1"/>
          <w:sz w:val="28"/>
          <w:szCs w:val="28"/>
        </w:rPr>
        <w:t>。</w:t>
      </w:r>
    </w:p>
    <w:p w:rsidR="001C1518" w:rsidRPr="00335361" w:rsidRDefault="00C4435C" w:rsidP="001C1518">
      <w:pPr>
        <w:spacing w:line="360" w:lineRule="auto"/>
        <w:rPr>
          <w:rFonts w:ascii="黑体" w:eastAsia="黑体" w:hAnsi="黑体"/>
          <w:color w:val="000000" w:themeColor="text1"/>
          <w:sz w:val="28"/>
          <w:szCs w:val="28"/>
        </w:rPr>
      </w:pPr>
      <w:r w:rsidRPr="00335361">
        <w:rPr>
          <w:rFonts w:ascii="黑体" w:eastAsia="黑体" w:hAnsi="黑体" w:hint="eastAsia"/>
          <w:color w:val="000000" w:themeColor="text1"/>
          <w:sz w:val="28"/>
          <w:szCs w:val="28"/>
        </w:rPr>
        <w:t>2</w:t>
      </w:r>
      <w:r w:rsidR="001C1518" w:rsidRPr="00335361">
        <w:rPr>
          <w:rFonts w:ascii="黑体" w:eastAsia="黑体" w:hAnsi="黑体" w:hint="eastAsia"/>
          <w:color w:val="000000" w:themeColor="text1"/>
          <w:sz w:val="28"/>
          <w:szCs w:val="28"/>
        </w:rPr>
        <w:t>.2参赛对象</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国内外各研究生培养单位在读硕士研究生、博士研究生、已获得研究生录取资格的本科生。</w:t>
      </w:r>
    </w:p>
    <w:p w:rsidR="001C1518" w:rsidRPr="00335361" w:rsidRDefault="00C4435C" w:rsidP="001C1518">
      <w:pPr>
        <w:spacing w:line="360" w:lineRule="auto"/>
        <w:rPr>
          <w:rFonts w:ascii="黑体" w:eastAsia="黑体" w:hAnsi="黑体"/>
          <w:color w:val="000000" w:themeColor="text1"/>
          <w:sz w:val="28"/>
          <w:szCs w:val="28"/>
        </w:rPr>
      </w:pPr>
      <w:r w:rsidRPr="00335361">
        <w:rPr>
          <w:rFonts w:ascii="黑体" w:eastAsia="黑体" w:hAnsi="黑体" w:hint="eastAsia"/>
          <w:color w:val="000000" w:themeColor="text1"/>
          <w:sz w:val="28"/>
          <w:szCs w:val="28"/>
        </w:rPr>
        <w:t>2</w:t>
      </w:r>
      <w:r w:rsidR="001C1518" w:rsidRPr="00335361">
        <w:rPr>
          <w:rFonts w:ascii="黑体" w:eastAsia="黑体" w:hAnsi="黑体" w:hint="eastAsia"/>
          <w:color w:val="000000" w:themeColor="text1"/>
          <w:sz w:val="28"/>
          <w:szCs w:val="28"/>
        </w:rPr>
        <w:t>.3作品形式及要求</w:t>
      </w:r>
    </w:p>
    <w:p w:rsidR="001C1518" w:rsidRPr="00335361" w:rsidRDefault="00C4435C"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2</w:t>
      </w:r>
      <w:r w:rsidR="001C1518" w:rsidRPr="00335361">
        <w:rPr>
          <w:rFonts w:ascii="Times New Roman" w:hAnsi="Times New Roman" w:hint="eastAsia"/>
          <w:color w:val="000000" w:themeColor="text1"/>
          <w:sz w:val="28"/>
          <w:szCs w:val="28"/>
        </w:rPr>
        <w:t>.3.1</w:t>
      </w:r>
      <w:r w:rsidR="001C1518" w:rsidRPr="00335361">
        <w:rPr>
          <w:rFonts w:ascii="Times New Roman" w:hAnsi="Times New Roman" w:hint="eastAsia"/>
          <w:color w:val="000000" w:themeColor="text1"/>
          <w:sz w:val="28"/>
          <w:szCs w:val="28"/>
        </w:rPr>
        <w:t>作品形式</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参赛作品为</w:t>
      </w:r>
      <w:r w:rsidR="00251F12" w:rsidRPr="00335361">
        <w:rPr>
          <w:rFonts w:ascii="Times New Roman" w:hAnsi="Times New Roman" w:hint="eastAsia"/>
          <w:color w:val="000000" w:themeColor="text1"/>
          <w:sz w:val="28"/>
          <w:szCs w:val="28"/>
        </w:rPr>
        <w:t>产品实物、</w:t>
      </w:r>
      <w:r w:rsidRPr="00335361">
        <w:rPr>
          <w:rFonts w:ascii="Times New Roman" w:hAnsi="Times New Roman" w:hint="eastAsia"/>
          <w:color w:val="000000" w:themeColor="text1"/>
          <w:sz w:val="28"/>
          <w:szCs w:val="28"/>
        </w:rPr>
        <w:t>样机模型</w:t>
      </w:r>
      <w:r w:rsidR="00251F12"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控制系统软件作品</w:t>
      </w:r>
      <w:r w:rsidR="00251F12"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三维模型工作原理展示等。</w:t>
      </w:r>
    </w:p>
    <w:p w:rsidR="001C1518" w:rsidRPr="00335361" w:rsidRDefault="00C4435C"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2</w:t>
      </w:r>
      <w:r w:rsidR="001C1518" w:rsidRPr="00335361">
        <w:rPr>
          <w:rFonts w:ascii="Times New Roman" w:hAnsi="Times New Roman" w:hint="eastAsia"/>
          <w:color w:val="000000" w:themeColor="text1"/>
          <w:sz w:val="28"/>
          <w:szCs w:val="28"/>
        </w:rPr>
        <w:t>.3.2</w:t>
      </w:r>
      <w:r w:rsidR="001C1518" w:rsidRPr="00335361">
        <w:rPr>
          <w:rFonts w:ascii="Times New Roman" w:hAnsi="Times New Roman" w:hint="eastAsia"/>
          <w:color w:val="000000" w:themeColor="text1"/>
          <w:sz w:val="28"/>
          <w:szCs w:val="28"/>
        </w:rPr>
        <w:t>作品要求</w:t>
      </w:r>
    </w:p>
    <w:p w:rsidR="001C1518" w:rsidRPr="00335361" w:rsidRDefault="001C1518" w:rsidP="001C1518">
      <w:pPr>
        <w:spacing w:line="360" w:lineRule="auto"/>
        <w:ind w:firstLineChars="100" w:firstLine="28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1</w:t>
      </w:r>
      <w:r w:rsidRPr="00335361">
        <w:rPr>
          <w:rFonts w:ascii="Times New Roman" w:hAnsi="Times New Roman" w:hint="eastAsia"/>
          <w:color w:val="000000" w:themeColor="text1"/>
          <w:sz w:val="28"/>
          <w:szCs w:val="28"/>
        </w:rPr>
        <w:t>）作品应选题新颖、构思巧妙、设计合理、经济实用。</w:t>
      </w:r>
    </w:p>
    <w:p w:rsidR="001C1518" w:rsidRPr="00335361" w:rsidRDefault="001C1518" w:rsidP="001C1518">
      <w:pPr>
        <w:spacing w:line="360" w:lineRule="auto"/>
        <w:ind w:firstLineChars="100" w:firstLine="28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lastRenderedPageBreak/>
        <w:t>（</w:t>
      </w:r>
      <w:r w:rsidRPr="00335361">
        <w:rPr>
          <w:rFonts w:ascii="Times New Roman" w:hAnsi="Times New Roman" w:hint="eastAsia"/>
          <w:color w:val="000000" w:themeColor="text1"/>
          <w:sz w:val="28"/>
          <w:szCs w:val="28"/>
        </w:rPr>
        <w:t>2</w:t>
      </w:r>
      <w:r w:rsidRPr="00335361">
        <w:rPr>
          <w:rFonts w:ascii="Times New Roman" w:hAnsi="Times New Roman" w:hint="eastAsia"/>
          <w:color w:val="000000" w:themeColor="text1"/>
          <w:sz w:val="28"/>
          <w:szCs w:val="28"/>
        </w:rPr>
        <w:t>）作品必须符合大赛主题</w:t>
      </w:r>
      <w:r w:rsidR="00FA091A"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表现方式不设任何限制，技术创新设计说明采用</w:t>
      </w:r>
      <w:r w:rsidRPr="00335361">
        <w:rPr>
          <w:rFonts w:ascii="Times New Roman" w:hAnsi="Times New Roman" w:hint="eastAsia"/>
          <w:color w:val="000000" w:themeColor="text1"/>
          <w:sz w:val="28"/>
          <w:szCs w:val="28"/>
        </w:rPr>
        <w:t>word</w:t>
      </w:r>
      <w:r w:rsidRPr="00335361">
        <w:rPr>
          <w:rFonts w:ascii="Times New Roman" w:hAnsi="Times New Roman" w:hint="eastAsia"/>
          <w:color w:val="000000" w:themeColor="text1"/>
          <w:sz w:val="28"/>
          <w:szCs w:val="28"/>
        </w:rPr>
        <w:t>文档，以最充分地表达作者设计意图和体现设计者优势为宜。</w:t>
      </w:r>
    </w:p>
    <w:p w:rsidR="001C1518" w:rsidRPr="00335361" w:rsidRDefault="001C1518" w:rsidP="001C1518">
      <w:pPr>
        <w:spacing w:line="360" w:lineRule="auto"/>
        <w:ind w:firstLineChars="100" w:firstLine="28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3</w:t>
      </w:r>
      <w:r w:rsidRPr="00335361">
        <w:rPr>
          <w:rFonts w:ascii="Times New Roman" w:hAnsi="Times New Roman" w:hint="eastAsia"/>
          <w:color w:val="000000" w:themeColor="text1"/>
          <w:sz w:val="28"/>
          <w:szCs w:val="28"/>
        </w:rPr>
        <w:t>）作品必须为原创作品，曾经参加过其他设计竞赛或为第三</w:t>
      </w:r>
      <w:proofErr w:type="gramStart"/>
      <w:r w:rsidRPr="00335361">
        <w:rPr>
          <w:rFonts w:ascii="Times New Roman" w:hAnsi="Times New Roman" w:hint="eastAsia"/>
          <w:color w:val="000000" w:themeColor="text1"/>
          <w:sz w:val="28"/>
          <w:szCs w:val="28"/>
        </w:rPr>
        <w:t>方服务</w:t>
      </w:r>
      <w:proofErr w:type="gramEnd"/>
      <w:r w:rsidRPr="00335361">
        <w:rPr>
          <w:rFonts w:ascii="Times New Roman" w:hAnsi="Times New Roman" w:hint="eastAsia"/>
          <w:color w:val="000000" w:themeColor="text1"/>
          <w:sz w:val="28"/>
          <w:szCs w:val="28"/>
        </w:rPr>
        <w:t>所设计的方案不得参赛，严禁侵害他人知识产权。入选决赛的作品</w:t>
      </w:r>
      <w:r w:rsidR="00D81FDB" w:rsidRPr="00335361">
        <w:rPr>
          <w:rFonts w:ascii="Times New Roman" w:hAnsi="Times New Roman" w:hint="eastAsia"/>
          <w:color w:val="000000" w:themeColor="text1"/>
          <w:sz w:val="28"/>
          <w:szCs w:val="28"/>
        </w:rPr>
        <w:t>届时将</w:t>
      </w:r>
      <w:r w:rsidRPr="00335361">
        <w:rPr>
          <w:rFonts w:ascii="Times New Roman" w:hAnsi="Times New Roman" w:hint="eastAsia"/>
          <w:color w:val="000000" w:themeColor="text1"/>
          <w:sz w:val="28"/>
          <w:szCs w:val="28"/>
        </w:rPr>
        <w:t>统一填写《中国研究生石油装备创新设计大赛作品知识产权免责声明》。</w:t>
      </w:r>
    </w:p>
    <w:p w:rsidR="00C4435C" w:rsidRPr="00335361" w:rsidRDefault="00C4435C" w:rsidP="00C4435C">
      <w:pPr>
        <w:spacing w:line="360" w:lineRule="auto"/>
        <w:rPr>
          <w:rFonts w:ascii="黑体" w:eastAsia="黑体" w:hAnsi="黑体"/>
          <w:color w:val="000000" w:themeColor="text1"/>
          <w:sz w:val="32"/>
          <w:szCs w:val="28"/>
        </w:rPr>
      </w:pPr>
      <w:r w:rsidRPr="00335361">
        <w:rPr>
          <w:rFonts w:ascii="黑体" w:eastAsia="黑体" w:hAnsi="黑体" w:hint="eastAsia"/>
          <w:color w:val="000000" w:themeColor="text1"/>
          <w:sz w:val="32"/>
          <w:szCs w:val="28"/>
        </w:rPr>
        <w:t>三、大赛流程</w:t>
      </w:r>
    </w:p>
    <w:p w:rsidR="009C5533" w:rsidRPr="00335361" w:rsidRDefault="009C5533" w:rsidP="009C5533">
      <w:pPr>
        <w:spacing w:line="360" w:lineRule="auto"/>
        <w:ind w:firstLineChars="100" w:firstLine="280"/>
        <w:rPr>
          <w:rFonts w:ascii="黑体" w:eastAsia="黑体" w:hAnsi="黑体"/>
          <w:color w:val="000000" w:themeColor="text1"/>
          <w:sz w:val="28"/>
          <w:szCs w:val="28"/>
        </w:rPr>
      </w:pPr>
      <w:r w:rsidRPr="00335361">
        <w:rPr>
          <w:rFonts w:ascii="黑体" w:eastAsia="黑体" w:hAnsi="黑体" w:hint="eastAsia"/>
          <w:color w:val="000000" w:themeColor="text1"/>
          <w:sz w:val="28"/>
          <w:szCs w:val="28"/>
        </w:rPr>
        <w:t>3.1参赛邀请</w:t>
      </w:r>
    </w:p>
    <w:p w:rsidR="009C5533" w:rsidRPr="00335361" w:rsidRDefault="009C5533" w:rsidP="009C5533">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承办单位向海内外参赛院校发出电子邀请函，各参赛院校指定一名负责人，并将参会回执于</w:t>
      </w:r>
      <w:r w:rsidRPr="00335361">
        <w:rPr>
          <w:rFonts w:ascii="Times New Roman" w:hAnsi="Times New Roman" w:hint="eastAsia"/>
          <w:color w:val="000000" w:themeColor="text1"/>
          <w:sz w:val="28"/>
          <w:szCs w:val="28"/>
        </w:rPr>
        <w:t>7</w:t>
      </w:r>
      <w:r w:rsidRPr="00335361">
        <w:rPr>
          <w:rFonts w:ascii="Times New Roman" w:hAnsi="Times New Roman" w:hint="eastAsia"/>
          <w:color w:val="000000" w:themeColor="text1"/>
          <w:sz w:val="28"/>
          <w:szCs w:val="28"/>
        </w:rPr>
        <w:t>月</w:t>
      </w:r>
      <w:r w:rsidRPr="00335361">
        <w:rPr>
          <w:rFonts w:ascii="Times New Roman" w:hAnsi="Times New Roman" w:hint="eastAsia"/>
          <w:color w:val="000000" w:themeColor="text1"/>
          <w:sz w:val="28"/>
          <w:szCs w:val="28"/>
        </w:rPr>
        <w:t>1</w:t>
      </w:r>
      <w:r w:rsidRPr="00335361">
        <w:rPr>
          <w:rFonts w:ascii="Times New Roman" w:hAnsi="Times New Roman" w:hint="eastAsia"/>
          <w:color w:val="000000" w:themeColor="text1"/>
          <w:sz w:val="28"/>
          <w:szCs w:val="28"/>
        </w:rPr>
        <w:t>日前反馈到大赛邮箱：</w:t>
      </w:r>
      <w:hyperlink r:id="rId8" w:history="1">
        <w:r w:rsidRPr="00335361">
          <w:rPr>
            <w:rStyle w:val="a6"/>
            <w:rFonts w:ascii="Times New Roman" w:hAnsi="Times New Roman"/>
            <w:color w:val="000000" w:themeColor="text1"/>
            <w:sz w:val="28"/>
            <w:szCs w:val="28"/>
            <w:u w:val="none"/>
          </w:rPr>
          <w:t>peidc@upc.edu.cn</w:t>
        </w:r>
      </w:hyperlink>
      <w:r w:rsidRPr="00335361">
        <w:rPr>
          <w:rFonts w:ascii="Times New Roman" w:hAnsi="Times New Roman" w:hint="eastAsia"/>
          <w:color w:val="000000" w:themeColor="text1"/>
          <w:sz w:val="28"/>
          <w:szCs w:val="28"/>
        </w:rPr>
        <w:t>。</w:t>
      </w:r>
      <w:r w:rsidR="0098119E" w:rsidRPr="00335361">
        <w:rPr>
          <w:rFonts w:ascii="Times New Roman" w:hAnsi="Times New Roman" w:hint="eastAsia"/>
          <w:color w:val="000000" w:themeColor="text1"/>
          <w:sz w:val="28"/>
          <w:szCs w:val="28"/>
        </w:rPr>
        <w:t>第三届中国研究生石油装备创新设计大赛将采取赛区选拔和全国决赛的形式，每所参赛高校为一个赛区</w:t>
      </w:r>
      <w:r w:rsidR="003E1CD5" w:rsidRPr="00335361">
        <w:rPr>
          <w:rFonts w:ascii="Times New Roman" w:hAnsi="Times New Roman" w:hint="eastAsia"/>
          <w:color w:val="000000" w:themeColor="text1"/>
          <w:sz w:val="28"/>
          <w:szCs w:val="28"/>
        </w:rPr>
        <w:t>。</w:t>
      </w:r>
    </w:p>
    <w:p w:rsidR="00C4435C" w:rsidRPr="00335361" w:rsidRDefault="00C4435C" w:rsidP="00C4435C">
      <w:pPr>
        <w:spacing w:line="360" w:lineRule="auto"/>
        <w:ind w:firstLineChars="100" w:firstLine="280"/>
        <w:rPr>
          <w:rFonts w:ascii="黑体" w:eastAsia="黑体" w:hAnsi="黑体"/>
          <w:color w:val="000000" w:themeColor="text1"/>
          <w:sz w:val="28"/>
          <w:szCs w:val="28"/>
        </w:rPr>
      </w:pPr>
      <w:r w:rsidRPr="00335361">
        <w:rPr>
          <w:rFonts w:ascii="黑体" w:eastAsia="黑体" w:hAnsi="黑体" w:hint="eastAsia"/>
          <w:color w:val="000000" w:themeColor="text1"/>
          <w:sz w:val="28"/>
          <w:szCs w:val="28"/>
        </w:rPr>
        <w:t>3.2参赛报名</w:t>
      </w:r>
    </w:p>
    <w:p w:rsidR="00C4435C" w:rsidRPr="00335361" w:rsidRDefault="00C4435C" w:rsidP="00C4435C">
      <w:pPr>
        <w:spacing w:line="360" w:lineRule="auto"/>
        <w:ind w:firstLineChars="200" w:firstLine="560"/>
        <w:rPr>
          <w:rStyle w:val="a6"/>
          <w:rFonts w:ascii="Times New Roman" w:hAnsi="Times New Roman"/>
          <w:color w:val="000000" w:themeColor="text1"/>
          <w:sz w:val="28"/>
          <w:szCs w:val="28"/>
          <w:u w:val="none"/>
        </w:rPr>
      </w:pPr>
      <w:r w:rsidRPr="00335361">
        <w:rPr>
          <w:rFonts w:ascii="Times New Roman" w:hAnsi="Times New Roman" w:hint="eastAsia"/>
          <w:color w:val="000000" w:themeColor="text1"/>
          <w:sz w:val="28"/>
          <w:szCs w:val="28"/>
        </w:rPr>
        <w:t>各院校负责人汇总本校的报名表，并填报院校参赛作品汇总表后于</w:t>
      </w:r>
      <w:r w:rsidRPr="00335361">
        <w:rPr>
          <w:rFonts w:ascii="Times New Roman" w:hAnsi="Times New Roman" w:hint="eastAsia"/>
          <w:color w:val="000000" w:themeColor="text1"/>
          <w:sz w:val="28"/>
          <w:szCs w:val="28"/>
        </w:rPr>
        <w:t>2016</w:t>
      </w:r>
      <w:r w:rsidRPr="00335361">
        <w:rPr>
          <w:rFonts w:ascii="Times New Roman" w:hAnsi="Times New Roman" w:hint="eastAsia"/>
          <w:color w:val="000000" w:themeColor="text1"/>
          <w:sz w:val="28"/>
          <w:szCs w:val="28"/>
        </w:rPr>
        <w:t>年</w:t>
      </w:r>
      <w:r w:rsidRPr="00335361">
        <w:rPr>
          <w:rFonts w:ascii="Times New Roman" w:hAnsi="Times New Roman" w:hint="eastAsia"/>
          <w:color w:val="000000" w:themeColor="text1"/>
          <w:sz w:val="28"/>
          <w:szCs w:val="28"/>
        </w:rPr>
        <w:t>9</w:t>
      </w:r>
      <w:r w:rsidRPr="00335361">
        <w:rPr>
          <w:rFonts w:ascii="Times New Roman" w:hAnsi="Times New Roman" w:hint="eastAsia"/>
          <w:color w:val="000000" w:themeColor="text1"/>
          <w:sz w:val="28"/>
          <w:szCs w:val="28"/>
        </w:rPr>
        <w:t>月</w:t>
      </w:r>
      <w:r w:rsidRPr="00335361">
        <w:rPr>
          <w:rFonts w:ascii="Times New Roman" w:hAnsi="Times New Roman" w:hint="eastAsia"/>
          <w:color w:val="000000" w:themeColor="text1"/>
          <w:sz w:val="28"/>
          <w:szCs w:val="28"/>
        </w:rPr>
        <w:t>10</w:t>
      </w:r>
      <w:r w:rsidRPr="00335361">
        <w:rPr>
          <w:rFonts w:ascii="Times New Roman" w:hAnsi="Times New Roman" w:hint="eastAsia"/>
          <w:color w:val="000000" w:themeColor="text1"/>
          <w:sz w:val="28"/>
          <w:szCs w:val="28"/>
        </w:rPr>
        <w:t>前</w:t>
      </w:r>
      <w:proofErr w:type="gramStart"/>
      <w:r w:rsidRPr="00335361">
        <w:rPr>
          <w:rFonts w:ascii="Times New Roman" w:hAnsi="Times New Roman" w:hint="eastAsia"/>
          <w:color w:val="000000" w:themeColor="text1"/>
          <w:sz w:val="28"/>
          <w:szCs w:val="28"/>
        </w:rPr>
        <w:t>到官网报名上传并发送</w:t>
      </w:r>
      <w:proofErr w:type="gramEnd"/>
      <w:r w:rsidRPr="00335361">
        <w:rPr>
          <w:rFonts w:ascii="Times New Roman" w:hAnsi="Times New Roman" w:hint="eastAsia"/>
          <w:color w:val="000000" w:themeColor="text1"/>
          <w:sz w:val="28"/>
          <w:szCs w:val="28"/>
        </w:rPr>
        <w:t>至大赛邮箱：</w:t>
      </w:r>
      <w:hyperlink r:id="rId9" w:history="1">
        <w:r w:rsidRPr="00335361">
          <w:rPr>
            <w:rStyle w:val="a6"/>
            <w:rFonts w:ascii="Times New Roman" w:hAnsi="Times New Roman"/>
            <w:color w:val="000000" w:themeColor="text1"/>
            <w:sz w:val="28"/>
            <w:szCs w:val="28"/>
            <w:u w:val="none"/>
          </w:rPr>
          <w:t>peidc@upc.edu.cn</w:t>
        </w:r>
      </w:hyperlink>
      <w:r w:rsidRPr="00335361">
        <w:rPr>
          <w:rStyle w:val="a6"/>
          <w:rFonts w:ascii="Times New Roman" w:hAnsi="Times New Roman" w:hint="eastAsia"/>
          <w:color w:val="000000" w:themeColor="text1"/>
          <w:sz w:val="28"/>
          <w:szCs w:val="28"/>
          <w:u w:val="none"/>
        </w:rPr>
        <w:t>，由组委会进行作品有效性评定。</w:t>
      </w:r>
    </w:p>
    <w:p w:rsidR="003E1CD5" w:rsidRPr="00335361" w:rsidRDefault="003E1CD5" w:rsidP="003E1CD5">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为进一步适应中国研究生石油装备创新设计大赛迅猛发展的形式，第三届大赛对各高校报名作品数量上限作了规定：各参赛高校的参赛作品中，石油装备</w:t>
      </w:r>
      <w:proofErr w:type="gramStart"/>
      <w:r w:rsidRPr="00335361">
        <w:rPr>
          <w:rFonts w:ascii="Times New Roman" w:hAnsi="Times New Roman" w:hint="eastAsia"/>
          <w:color w:val="000000" w:themeColor="text1"/>
          <w:sz w:val="28"/>
          <w:szCs w:val="28"/>
        </w:rPr>
        <w:t>类不得</w:t>
      </w:r>
      <w:proofErr w:type="gramEnd"/>
      <w:r w:rsidRPr="00335361">
        <w:rPr>
          <w:rFonts w:ascii="Times New Roman" w:hAnsi="Times New Roman" w:hint="eastAsia"/>
          <w:color w:val="000000" w:themeColor="text1"/>
          <w:sz w:val="28"/>
          <w:szCs w:val="28"/>
        </w:rPr>
        <w:t>超过</w:t>
      </w:r>
      <w:r w:rsidRPr="00335361">
        <w:rPr>
          <w:rFonts w:ascii="Times New Roman" w:hAnsi="Times New Roman" w:hint="eastAsia"/>
          <w:color w:val="000000" w:themeColor="text1"/>
          <w:sz w:val="28"/>
          <w:szCs w:val="28"/>
        </w:rPr>
        <w:t>20</w:t>
      </w:r>
      <w:r w:rsidRPr="00335361">
        <w:rPr>
          <w:rFonts w:ascii="Times New Roman" w:hAnsi="Times New Roman" w:hint="eastAsia"/>
          <w:color w:val="000000" w:themeColor="text1"/>
          <w:sz w:val="28"/>
          <w:szCs w:val="28"/>
        </w:rPr>
        <w:t>项，通用机械</w:t>
      </w:r>
      <w:proofErr w:type="gramStart"/>
      <w:r w:rsidRPr="00335361">
        <w:rPr>
          <w:rFonts w:ascii="Times New Roman" w:hAnsi="Times New Roman" w:hint="eastAsia"/>
          <w:color w:val="000000" w:themeColor="text1"/>
          <w:sz w:val="28"/>
          <w:szCs w:val="28"/>
        </w:rPr>
        <w:t>类不得</w:t>
      </w:r>
      <w:proofErr w:type="gramEnd"/>
      <w:r w:rsidRPr="00335361">
        <w:rPr>
          <w:rFonts w:ascii="Times New Roman" w:hAnsi="Times New Roman" w:hint="eastAsia"/>
          <w:color w:val="000000" w:themeColor="text1"/>
          <w:sz w:val="28"/>
          <w:szCs w:val="28"/>
        </w:rPr>
        <w:t>超过</w:t>
      </w:r>
      <w:r w:rsidRPr="00335361">
        <w:rPr>
          <w:rFonts w:ascii="Times New Roman" w:hAnsi="Times New Roman" w:hint="eastAsia"/>
          <w:color w:val="000000" w:themeColor="text1"/>
          <w:sz w:val="28"/>
          <w:szCs w:val="28"/>
        </w:rPr>
        <w:t>10</w:t>
      </w:r>
      <w:r w:rsidRPr="00335361">
        <w:rPr>
          <w:rFonts w:ascii="Times New Roman" w:hAnsi="Times New Roman" w:hint="eastAsia"/>
          <w:color w:val="000000" w:themeColor="text1"/>
          <w:sz w:val="28"/>
          <w:szCs w:val="28"/>
        </w:rPr>
        <w:t>项。</w:t>
      </w:r>
    </w:p>
    <w:p w:rsidR="00C4435C" w:rsidRPr="00335361" w:rsidRDefault="003E1CD5" w:rsidP="00C4435C">
      <w:pPr>
        <w:spacing w:line="360" w:lineRule="auto"/>
        <w:ind w:firstLineChars="200" w:firstLine="560"/>
        <w:rPr>
          <w:rFonts w:ascii="Times New Roman" w:hAnsi="Times New Roman"/>
          <w:color w:val="000000" w:themeColor="text1"/>
          <w:sz w:val="28"/>
          <w:szCs w:val="28"/>
        </w:rPr>
      </w:pPr>
      <w:r w:rsidRPr="00335361">
        <w:rPr>
          <w:rStyle w:val="a6"/>
          <w:rFonts w:ascii="Times New Roman" w:hAnsi="Times New Roman" w:hint="eastAsia"/>
          <w:color w:val="000000" w:themeColor="text1"/>
          <w:sz w:val="28"/>
          <w:szCs w:val="28"/>
          <w:u w:val="none"/>
        </w:rPr>
        <w:t>注意</w:t>
      </w:r>
      <w:r w:rsidR="00C4435C" w:rsidRPr="00335361">
        <w:rPr>
          <w:rStyle w:val="a6"/>
          <w:rFonts w:ascii="Times New Roman" w:hAnsi="Times New Roman" w:hint="eastAsia"/>
          <w:color w:val="000000" w:themeColor="text1"/>
          <w:sz w:val="28"/>
          <w:szCs w:val="28"/>
          <w:u w:val="none"/>
        </w:rPr>
        <w:t>：</w:t>
      </w:r>
      <w:r w:rsidR="00C4435C" w:rsidRPr="00335361">
        <w:rPr>
          <w:rFonts w:ascii="Times New Roman" w:hAnsi="Times New Roman" w:hint="eastAsia"/>
          <w:color w:val="000000" w:themeColor="text1"/>
          <w:sz w:val="28"/>
          <w:szCs w:val="28"/>
        </w:rPr>
        <w:t>大赛不接受个人报名，除通过负责人邮箱发送报名材料外，一律视为无效作品；参赛方式可以是团队或者个人，若团队参赛每队</w:t>
      </w:r>
      <w:r w:rsidR="00C4435C" w:rsidRPr="00335361">
        <w:rPr>
          <w:rFonts w:ascii="Times New Roman" w:hAnsi="Times New Roman" w:hint="eastAsia"/>
          <w:color w:val="000000" w:themeColor="text1"/>
          <w:sz w:val="28"/>
          <w:szCs w:val="28"/>
        </w:rPr>
        <w:lastRenderedPageBreak/>
        <w:t>人数不超过</w:t>
      </w:r>
      <w:r w:rsidR="00C4435C" w:rsidRPr="00335361">
        <w:rPr>
          <w:rFonts w:ascii="Times New Roman" w:hAnsi="Times New Roman" w:hint="eastAsia"/>
          <w:color w:val="000000" w:themeColor="text1"/>
          <w:sz w:val="28"/>
          <w:szCs w:val="28"/>
        </w:rPr>
        <w:t>5</w:t>
      </w:r>
      <w:r w:rsidR="00C4435C" w:rsidRPr="00335361">
        <w:rPr>
          <w:rFonts w:ascii="Times New Roman" w:hAnsi="Times New Roman" w:hint="eastAsia"/>
          <w:color w:val="000000" w:themeColor="text1"/>
          <w:sz w:val="28"/>
          <w:szCs w:val="28"/>
        </w:rPr>
        <w:t>人。</w:t>
      </w:r>
    </w:p>
    <w:p w:rsidR="00C4435C" w:rsidRPr="00335361" w:rsidRDefault="00C4435C" w:rsidP="00C4435C">
      <w:pPr>
        <w:spacing w:line="360" w:lineRule="auto"/>
        <w:ind w:firstLineChars="100" w:firstLine="280"/>
        <w:rPr>
          <w:rFonts w:ascii="黑体" w:eastAsia="黑体" w:hAnsi="黑体"/>
          <w:color w:val="000000" w:themeColor="text1"/>
          <w:sz w:val="28"/>
          <w:szCs w:val="28"/>
        </w:rPr>
      </w:pPr>
      <w:r w:rsidRPr="00335361">
        <w:rPr>
          <w:rFonts w:ascii="黑体" w:eastAsia="黑体" w:hAnsi="黑体" w:hint="eastAsia"/>
          <w:color w:val="000000" w:themeColor="text1"/>
          <w:sz w:val="28"/>
          <w:szCs w:val="28"/>
        </w:rPr>
        <w:t>3.3预赛评审</w:t>
      </w:r>
    </w:p>
    <w:p w:rsidR="00C4435C" w:rsidRPr="00335361" w:rsidRDefault="00C4435C"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各院校</w:t>
      </w:r>
      <w:r w:rsidR="00FA091A" w:rsidRPr="00335361">
        <w:rPr>
          <w:rFonts w:ascii="Times New Roman" w:hAnsi="Times New Roman" w:hint="eastAsia"/>
          <w:color w:val="000000" w:themeColor="text1"/>
          <w:sz w:val="28"/>
          <w:szCs w:val="28"/>
        </w:rPr>
        <w:t>（赛区）</w:t>
      </w:r>
      <w:r w:rsidRPr="00335361">
        <w:rPr>
          <w:rFonts w:ascii="Times New Roman" w:hAnsi="Times New Roman" w:hint="eastAsia"/>
          <w:color w:val="000000" w:themeColor="text1"/>
          <w:sz w:val="28"/>
          <w:szCs w:val="28"/>
        </w:rPr>
        <w:t>根据《中国研究生石油装备创新设计大赛评审标准》</w:t>
      </w:r>
      <w:r w:rsidR="00251F12" w:rsidRPr="00335361">
        <w:rPr>
          <w:rFonts w:ascii="Times New Roman" w:hAnsi="Times New Roman" w:hint="eastAsia"/>
          <w:color w:val="000000" w:themeColor="text1"/>
          <w:sz w:val="28"/>
          <w:szCs w:val="28"/>
        </w:rPr>
        <w:t>，可</w:t>
      </w:r>
      <w:r w:rsidRPr="00335361">
        <w:rPr>
          <w:rFonts w:ascii="Times New Roman" w:hAnsi="Times New Roman" w:hint="eastAsia"/>
          <w:color w:val="000000" w:themeColor="text1"/>
          <w:sz w:val="28"/>
          <w:szCs w:val="28"/>
        </w:rPr>
        <w:t>自行组织预赛评审</w:t>
      </w:r>
      <w:r w:rsidR="00FA091A" w:rsidRPr="00335361">
        <w:rPr>
          <w:rFonts w:ascii="Times New Roman" w:hAnsi="Times New Roman" w:hint="eastAsia"/>
          <w:color w:val="000000" w:themeColor="text1"/>
          <w:sz w:val="28"/>
          <w:szCs w:val="28"/>
        </w:rPr>
        <w:t>，并对评审作品进行排序推荐至大赛组委会</w:t>
      </w:r>
      <w:r w:rsidRPr="00335361">
        <w:rPr>
          <w:rFonts w:ascii="Times New Roman" w:hAnsi="Times New Roman" w:hint="eastAsia"/>
          <w:color w:val="000000" w:themeColor="text1"/>
          <w:sz w:val="28"/>
          <w:szCs w:val="28"/>
        </w:rPr>
        <w:t>，组委会根据</w:t>
      </w:r>
      <w:r w:rsidR="00251F12" w:rsidRPr="00335361">
        <w:rPr>
          <w:rFonts w:ascii="Times New Roman" w:hAnsi="Times New Roman" w:hint="eastAsia"/>
          <w:color w:val="000000" w:themeColor="text1"/>
          <w:sz w:val="28"/>
          <w:szCs w:val="28"/>
        </w:rPr>
        <w:t>各院校（赛区）</w:t>
      </w:r>
      <w:r w:rsidRPr="00335361">
        <w:rPr>
          <w:rFonts w:ascii="Times New Roman" w:hAnsi="Times New Roman" w:hint="eastAsia"/>
          <w:color w:val="000000" w:themeColor="text1"/>
          <w:sz w:val="28"/>
          <w:szCs w:val="28"/>
        </w:rPr>
        <w:t>推荐作品组织评审专家选拔该校优秀作品参加决赛。</w:t>
      </w:r>
    </w:p>
    <w:p w:rsidR="00C4435C" w:rsidRPr="00335361" w:rsidRDefault="00251F12"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参加决赛作品</w:t>
      </w:r>
      <w:r w:rsidR="00C4435C" w:rsidRPr="00335361">
        <w:rPr>
          <w:rFonts w:ascii="Times New Roman" w:hAnsi="Times New Roman" w:hint="eastAsia"/>
          <w:color w:val="000000" w:themeColor="text1"/>
          <w:sz w:val="28"/>
          <w:szCs w:val="28"/>
        </w:rPr>
        <w:t>确定后，</w:t>
      </w:r>
      <w:r w:rsidRPr="00335361">
        <w:rPr>
          <w:rFonts w:ascii="Times New Roman" w:hAnsi="Times New Roman" w:hint="eastAsia"/>
          <w:color w:val="000000" w:themeColor="text1"/>
          <w:sz w:val="28"/>
          <w:szCs w:val="28"/>
        </w:rPr>
        <w:t>由各院校（赛区）</w:t>
      </w:r>
      <w:r w:rsidR="00C4435C" w:rsidRPr="00335361">
        <w:rPr>
          <w:rFonts w:ascii="Times New Roman" w:hAnsi="Times New Roman" w:hint="eastAsia"/>
          <w:color w:val="000000" w:themeColor="text1"/>
          <w:sz w:val="28"/>
          <w:szCs w:val="28"/>
        </w:rPr>
        <w:t>整理需提交的材料，并于</w:t>
      </w:r>
      <w:r w:rsidR="00C4435C" w:rsidRPr="00335361">
        <w:rPr>
          <w:rFonts w:ascii="Times New Roman" w:hAnsi="Times New Roman" w:hint="eastAsia"/>
          <w:color w:val="000000" w:themeColor="text1"/>
          <w:sz w:val="28"/>
          <w:szCs w:val="28"/>
        </w:rPr>
        <w:t>2016</w:t>
      </w:r>
      <w:r w:rsidR="00C4435C" w:rsidRPr="00335361">
        <w:rPr>
          <w:rFonts w:ascii="Times New Roman" w:hAnsi="Times New Roman" w:hint="eastAsia"/>
          <w:color w:val="000000" w:themeColor="text1"/>
          <w:sz w:val="28"/>
          <w:szCs w:val="28"/>
        </w:rPr>
        <w:t>年</w:t>
      </w:r>
      <w:r w:rsidR="00C4435C" w:rsidRPr="00335361">
        <w:rPr>
          <w:rFonts w:ascii="Times New Roman" w:hAnsi="Times New Roman" w:hint="eastAsia"/>
          <w:color w:val="000000" w:themeColor="text1"/>
          <w:sz w:val="28"/>
          <w:szCs w:val="28"/>
        </w:rPr>
        <w:t>9</w:t>
      </w:r>
      <w:r w:rsidR="00C4435C" w:rsidRPr="00335361">
        <w:rPr>
          <w:rFonts w:ascii="Times New Roman" w:hAnsi="Times New Roman" w:hint="eastAsia"/>
          <w:color w:val="000000" w:themeColor="text1"/>
          <w:sz w:val="28"/>
          <w:szCs w:val="28"/>
        </w:rPr>
        <w:t>月</w:t>
      </w:r>
      <w:r w:rsidR="00C4435C" w:rsidRPr="00335361">
        <w:rPr>
          <w:rFonts w:ascii="Times New Roman" w:hAnsi="Times New Roman" w:hint="eastAsia"/>
          <w:color w:val="000000" w:themeColor="text1"/>
          <w:sz w:val="28"/>
          <w:szCs w:val="28"/>
        </w:rPr>
        <w:t>30</w:t>
      </w:r>
      <w:r w:rsidR="00C4435C" w:rsidRPr="00335361">
        <w:rPr>
          <w:rFonts w:ascii="Times New Roman" w:hAnsi="Times New Roman" w:hint="eastAsia"/>
          <w:color w:val="000000" w:themeColor="text1"/>
          <w:sz w:val="28"/>
          <w:szCs w:val="28"/>
        </w:rPr>
        <w:t>日前</w:t>
      </w:r>
      <w:proofErr w:type="gramStart"/>
      <w:r w:rsidR="00C4435C" w:rsidRPr="00335361">
        <w:rPr>
          <w:rFonts w:ascii="Times New Roman" w:hAnsi="Times New Roman" w:hint="eastAsia"/>
          <w:color w:val="000000" w:themeColor="text1"/>
          <w:sz w:val="28"/>
          <w:szCs w:val="28"/>
        </w:rPr>
        <w:t>到官网报名上传并发送</w:t>
      </w:r>
      <w:proofErr w:type="gramEnd"/>
      <w:r w:rsidR="00C4435C" w:rsidRPr="00335361">
        <w:rPr>
          <w:rFonts w:ascii="Times New Roman" w:hAnsi="Times New Roman" w:hint="eastAsia"/>
          <w:color w:val="000000" w:themeColor="text1"/>
          <w:sz w:val="28"/>
          <w:szCs w:val="28"/>
        </w:rPr>
        <w:t>到大赛组委会邮箱</w:t>
      </w:r>
      <w:r w:rsidR="00C4435C" w:rsidRPr="00335361">
        <w:rPr>
          <w:rFonts w:ascii="Times New Roman" w:hAnsi="Times New Roman" w:hint="eastAsia"/>
          <w:color w:val="000000" w:themeColor="text1"/>
          <w:sz w:val="28"/>
          <w:szCs w:val="28"/>
        </w:rPr>
        <w:t>:</w:t>
      </w:r>
      <w:r w:rsidR="00C4435C" w:rsidRPr="00335361">
        <w:rPr>
          <w:rFonts w:ascii="Times New Roman" w:hAnsi="Times New Roman"/>
          <w:color w:val="000000" w:themeColor="text1"/>
          <w:sz w:val="28"/>
          <w:szCs w:val="28"/>
        </w:rPr>
        <w:t xml:space="preserve"> </w:t>
      </w:r>
      <w:hyperlink r:id="rId10" w:history="1">
        <w:r w:rsidR="00C4435C" w:rsidRPr="00335361">
          <w:rPr>
            <w:rStyle w:val="a6"/>
            <w:rFonts w:ascii="Times New Roman" w:hAnsi="Times New Roman"/>
            <w:color w:val="000000" w:themeColor="text1"/>
            <w:sz w:val="28"/>
            <w:szCs w:val="28"/>
            <w:u w:val="none"/>
          </w:rPr>
          <w:t>peidc@upc.edu.cn</w:t>
        </w:r>
      </w:hyperlink>
      <w:r w:rsidR="00C4435C" w:rsidRPr="00335361">
        <w:rPr>
          <w:rFonts w:ascii="Times New Roman" w:hAnsi="Times New Roman" w:hint="eastAsia"/>
          <w:color w:val="000000" w:themeColor="text1"/>
          <w:sz w:val="28"/>
          <w:szCs w:val="28"/>
        </w:rPr>
        <w:t>。</w:t>
      </w:r>
    </w:p>
    <w:p w:rsidR="00C4435C" w:rsidRPr="00335361" w:rsidRDefault="00C4435C"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提交材料如下：</w:t>
      </w:r>
    </w:p>
    <w:p w:rsidR="00C4435C" w:rsidRPr="00335361" w:rsidRDefault="00C4435C"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1</w:t>
      </w:r>
      <w:r w:rsidRPr="00335361">
        <w:rPr>
          <w:rFonts w:ascii="Times New Roman" w:hAnsi="Times New Roman" w:hint="eastAsia"/>
          <w:color w:val="000000" w:themeColor="text1"/>
          <w:sz w:val="28"/>
          <w:szCs w:val="28"/>
        </w:rPr>
        <w:t>）参加决赛作品的报名表（电子文档</w:t>
      </w:r>
      <w:r w:rsidRPr="00335361">
        <w:rPr>
          <w:rFonts w:ascii="Times New Roman" w:hAnsi="Times New Roman" w:hint="eastAsia"/>
          <w:color w:val="000000" w:themeColor="text1"/>
          <w:sz w:val="28"/>
          <w:szCs w:val="28"/>
        </w:rPr>
        <w:t>word</w:t>
      </w:r>
      <w:r w:rsidRPr="00335361">
        <w:rPr>
          <w:rFonts w:ascii="Times New Roman" w:hAnsi="Times New Roman" w:hint="eastAsia"/>
          <w:color w:val="000000" w:themeColor="text1"/>
          <w:sz w:val="28"/>
          <w:szCs w:val="28"/>
        </w:rPr>
        <w:t>版）、完整的设计说明书（电子文档</w:t>
      </w:r>
      <w:r w:rsidRPr="00335361">
        <w:rPr>
          <w:rFonts w:ascii="Times New Roman" w:hAnsi="Times New Roman" w:hint="eastAsia"/>
          <w:color w:val="000000" w:themeColor="text1"/>
          <w:sz w:val="28"/>
          <w:szCs w:val="28"/>
        </w:rPr>
        <w:t>word</w:t>
      </w:r>
      <w:r w:rsidRPr="00335361">
        <w:rPr>
          <w:rFonts w:ascii="Times New Roman" w:hAnsi="Times New Roman" w:hint="eastAsia"/>
          <w:color w:val="000000" w:themeColor="text1"/>
          <w:sz w:val="28"/>
          <w:szCs w:val="28"/>
        </w:rPr>
        <w:t>版）和主要设计图样、作品简介展板（</w:t>
      </w:r>
      <w:r w:rsidRPr="00335361">
        <w:rPr>
          <w:rFonts w:ascii="Times New Roman" w:hAnsi="Times New Roman" w:hint="eastAsia"/>
          <w:color w:val="000000" w:themeColor="text1"/>
          <w:sz w:val="28"/>
          <w:szCs w:val="28"/>
        </w:rPr>
        <w:t>jpg</w:t>
      </w:r>
      <w:r w:rsidRPr="00335361">
        <w:rPr>
          <w:rFonts w:ascii="Times New Roman" w:hAnsi="Times New Roman" w:hint="eastAsia"/>
          <w:color w:val="000000" w:themeColor="text1"/>
          <w:sz w:val="28"/>
          <w:szCs w:val="28"/>
        </w:rPr>
        <w:t>格式电子版），每个作品置于一个文件夹下；</w:t>
      </w:r>
    </w:p>
    <w:p w:rsidR="00C4435C" w:rsidRPr="00335361" w:rsidRDefault="00C4435C" w:rsidP="00C4435C">
      <w:pPr>
        <w:spacing w:line="360" w:lineRule="auto"/>
        <w:ind w:firstLineChars="200" w:firstLine="560"/>
        <w:rPr>
          <w:rFonts w:ascii="Times New Roman" w:hAnsi="Times New Roman" w:hint="eastAsia"/>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color w:val="000000" w:themeColor="text1"/>
          <w:sz w:val="28"/>
          <w:szCs w:val="28"/>
        </w:rPr>
        <w:t>2</w:t>
      </w:r>
      <w:r w:rsidRPr="00335361">
        <w:rPr>
          <w:rFonts w:ascii="Times New Roman" w:hAnsi="Times New Roman" w:hint="eastAsia"/>
          <w:color w:val="000000" w:themeColor="text1"/>
          <w:sz w:val="28"/>
          <w:szCs w:val="28"/>
        </w:rPr>
        <w:t>）各院校参加决赛作品汇总表（电子文档</w:t>
      </w:r>
      <w:r w:rsidRPr="00335361">
        <w:rPr>
          <w:rFonts w:ascii="Times New Roman" w:hAnsi="Times New Roman" w:hint="eastAsia"/>
          <w:color w:val="000000" w:themeColor="text1"/>
          <w:sz w:val="28"/>
          <w:szCs w:val="28"/>
        </w:rPr>
        <w:t>word</w:t>
      </w:r>
      <w:r w:rsidRPr="00335361">
        <w:rPr>
          <w:rFonts w:ascii="Times New Roman" w:hAnsi="Times New Roman" w:hint="eastAsia"/>
          <w:color w:val="000000" w:themeColor="text1"/>
          <w:sz w:val="28"/>
          <w:szCs w:val="28"/>
        </w:rPr>
        <w:t>版）。</w:t>
      </w:r>
    </w:p>
    <w:p w:rsidR="001B18CE" w:rsidRPr="00335361" w:rsidRDefault="001B18CE"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备注：为使比赛更加规范化，设计说明书与作品简介展板由组委会提供统一模板。</w:t>
      </w:r>
    </w:p>
    <w:p w:rsidR="00C4435C" w:rsidRPr="00335361" w:rsidRDefault="00C4435C" w:rsidP="00C4435C">
      <w:pPr>
        <w:spacing w:line="360" w:lineRule="auto"/>
        <w:rPr>
          <w:rFonts w:ascii="黑体" w:eastAsia="黑体" w:hAnsi="黑体"/>
          <w:color w:val="000000" w:themeColor="text1"/>
          <w:sz w:val="28"/>
          <w:szCs w:val="28"/>
        </w:rPr>
      </w:pPr>
      <w:r w:rsidRPr="00335361">
        <w:rPr>
          <w:rFonts w:ascii="黑体" w:eastAsia="黑体" w:hAnsi="黑体" w:hint="eastAsia"/>
          <w:color w:val="000000" w:themeColor="text1"/>
          <w:sz w:val="28"/>
          <w:szCs w:val="28"/>
        </w:rPr>
        <w:t>3.4决赛评审</w:t>
      </w:r>
    </w:p>
    <w:p w:rsidR="00C4435C" w:rsidRPr="00335361" w:rsidRDefault="00C4435C"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负责组织：中国研究生石油装备创新设计大赛专家委员会</w:t>
      </w:r>
    </w:p>
    <w:p w:rsidR="00C4435C" w:rsidRPr="00335361" w:rsidRDefault="00C4435C"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总决赛地点：中国石油大学（华东）</w:t>
      </w:r>
    </w:p>
    <w:p w:rsidR="00C4435C" w:rsidRPr="00335361" w:rsidRDefault="00C4435C"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决赛时间：</w:t>
      </w:r>
      <w:r w:rsidRPr="00335361">
        <w:rPr>
          <w:rFonts w:ascii="Times New Roman" w:hAnsi="Times New Roman" w:hint="eastAsia"/>
          <w:color w:val="000000" w:themeColor="text1"/>
          <w:sz w:val="28"/>
          <w:szCs w:val="28"/>
        </w:rPr>
        <w:t>2016</w:t>
      </w:r>
      <w:r w:rsidRPr="00335361">
        <w:rPr>
          <w:rFonts w:ascii="Times New Roman" w:hAnsi="Times New Roman" w:hint="eastAsia"/>
          <w:color w:val="000000" w:themeColor="text1"/>
          <w:sz w:val="28"/>
          <w:szCs w:val="28"/>
        </w:rPr>
        <w:t>年</w:t>
      </w:r>
      <w:r w:rsidRPr="00335361">
        <w:rPr>
          <w:rFonts w:ascii="Times New Roman" w:hAnsi="Times New Roman" w:hint="eastAsia"/>
          <w:color w:val="000000" w:themeColor="text1"/>
          <w:sz w:val="28"/>
          <w:szCs w:val="28"/>
        </w:rPr>
        <w:t>10</w:t>
      </w:r>
      <w:r w:rsidRPr="00335361">
        <w:rPr>
          <w:rFonts w:ascii="Times New Roman" w:hAnsi="Times New Roman" w:hint="eastAsia"/>
          <w:color w:val="000000" w:themeColor="text1"/>
          <w:sz w:val="28"/>
          <w:szCs w:val="28"/>
        </w:rPr>
        <w:t>月</w:t>
      </w:r>
      <w:r w:rsidRPr="00335361">
        <w:rPr>
          <w:rFonts w:ascii="Times New Roman" w:hAnsi="Times New Roman" w:hint="eastAsia"/>
          <w:color w:val="000000" w:themeColor="text1"/>
          <w:sz w:val="28"/>
          <w:szCs w:val="28"/>
        </w:rPr>
        <w:t>22</w:t>
      </w:r>
      <w:r w:rsidRPr="00335361">
        <w:rPr>
          <w:rFonts w:ascii="Times New Roman" w:hAnsi="Times New Roman" w:hint="eastAsia"/>
          <w:color w:val="000000" w:themeColor="text1"/>
          <w:sz w:val="28"/>
          <w:szCs w:val="28"/>
        </w:rPr>
        <w:t>日</w:t>
      </w:r>
      <w:r w:rsidRPr="00335361">
        <w:rPr>
          <w:rFonts w:ascii="Times New Roman" w:hAnsi="Times New Roman" w:hint="eastAsia"/>
          <w:color w:val="000000" w:themeColor="text1"/>
          <w:sz w:val="28"/>
          <w:szCs w:val="28"/>
        </w:rPr>
        <w:t>-10</w:t>
      </w:r>
      <w:r w:rsidRPr="00335361">
        <w:rPr>
          <w:rFonts w:ascii="Times New Roman" w:hAnsi="Times New Roman" w:hint="eastAsia"/>
          <w:color w:val="000000" w:themeColor="text1"/>
          <w:sz w:val="28"/>
          <w:szCs w:val="28"/>
        </w:rPr>
        <w:t>月</w:t>
      </w:r>
      <w:r w:rsidRPr="00335361">
        <w:rPr>
          <w:rFonts w:ascii="Times New Roman" w:hAnsi="Times New Roman" w:hint="eastAsia"/>
          <w:color w:val="000000" w:themeColor="text1"/>
          <w:sz w:val="28"/>
          <w:szCs w:val="28"/>
        </w:rPr>
        <w:t>23</w:t>
      </w:r>
      <w:r w:rsidRPr="00335361">
        <w:rPr>
          <w:rFonts w:ascii="Times New Roman" w:hAnsi="Times New Roman" w:hint="eastAsia"/>
          <w:color w:val="000000" w:themeColor="text1"/>
          <w:sz w:val="28"/>
          <w:szCs w:val="28"/>
        </w:rPr>
        <w:t>日</w:t>
      </w:r>
    </w:p>
    <w:p w:rsidR="00C4435C" w:rsidRPr="00335361" w:rsidRDefault="00C4435C"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评审办法：决赛分为实物展示及现场答辩两个环节。</w:t>
      </w:r>
    </w:p>
    <w:p w:rsidR="00C4435C" w:rsidRPr="00335361" w:rsidRDefault="00C4435C" w:rsidP="00C4435C">
      <w:pPr>
        <w:spacing w:line="360" w:lineRule="auto"/>
        <w:rPr>
          <w:rFonts w:ascii="黑体" w:eastAsia="黑体" w:hAnsi="黑体"/>
          <w:color w:val="000000" w:themeColor="text1"/>
          <w:sz w:val="28"/>
          <w:szCs w:val="28"/>
        </w:rPr>
      </w:pPr>
      <w:r w:rsidRPr="00335361">
        <w:rPr>
          <w:rFonts w:ascii="黑体" w:eastAsia="黑体" w:hAnsi="黑体" w:hint="eastAsia"/>
          <w:color w:val="000000" w:themeColor="text1"/>
          <w:sz w:val="28"/>
          <w:szCs w:val="28"/>
        </w:rPr>
        <w:t>3.5评审标准</w:t>
      </w:r>
    </w:p>
    <w:p w:rsidR="00C4435C" w:rsidRPr="00335361" w:rsidRDefault="00C4435C"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lastRenderedPageBreak/>
        <w:t>（</w:t>
      </w:r>
      <w:r w:rsidRPr="00335361">
        <w:rPr>
          <w:rFonts w:ascii="Times New Roman" w:hAnsi="Times New Roman"/>
          <w:color w:val="000000" w:themeColor="text1"/>
          <w:sz w:val="28"/>
          <w:szCs w:val="28"/>
        </w:rPr>
        <w:t>1</w:t>
      </w:r>
      <w:r w:rsidRPr="00335361">
        <w:rPr>
          <w:rFonts w:ascii="Times New Roman" w:hAnsi="Times New Roman" w:hint="eastAsia"/>
          <w:color w:val="000000" w:themeColor="text1"/>
          <w:sz w:val="28"/>
          <w:szCs w:val="28"/>
        </w:rPr>
        <w:t>）设计</w:t>
      </w:r>
      <w:r w:rsidRPr="00335361">
        <w:rPr>
          <w:rFonts w:ascii="Times New Roman" w:hAnsi="Times New Roman"/>
          <w:color w:val="000000" w:themeColor="text1"/>
          <w:sz w:val="28"/>
          <w:szCs w:val="28"/>
        </w:rPr>
        <w:t>方案构思的创新性及其技术的先进性</w:t>
      </w:r>
      <w:r w:rsidRPr="00335361">
        <w:rPr>
          <w:rFonts w:ascii="Times New Roman" w:hAnsi="Times New Roman"/>
          <w:color w:val="000000" w:themeColor="text1"/>
          <w:sz w:val="28"/>
          <w:szCs w:val="28"/>
        </w:rPr>
        <w:t>30%</w:t>
      </w:r>
      <w:r w:rsidRPr="00335361">
        <w:rPr>
          <w:rFonts w:ascii="Times New Roman" w:hAnsi="Times New Roman" w:hint="eastAsia"/>
          <w:color w:val="000000" w:themeColor="text1"/>
          <w:sz w:val="28"/>
          <w:szCs w:val="28"/>
        </w:rPr>
        <w:t>；</w:t>
      </w:r>
    </w:p>
    <w:p w:rsidR="00C4435C" w:rsidRPr="00335361" w:rsidRDefault="00C4435C"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color w:val="000000" w:themeColor="text1"/>
          <w:sz w:val="28"/>
          <w:szCs w:val="28"/>
        </w:rPr>
        <w:t>2</w:t>
      </w:r>
      <w:r w:rsidRPr="00335361">
        <w:rPr>
          <w:rFonts w:ascii="Times New Roman" w:hAnsi="Times New Roman" w:hint="eastAsia"/>
          <w:color w:val="000000" w:themeColor="text1"/>
          <w:sz w:val="28"/>
          <w:szCs w:val="28"/>
        </w:rPr>
        <w:t>）</w:t>
      </w:r>
      <w:r w:rsidRPr="00335361">
        <w:rPr>
          <w:rFonts w:ascii="Times New Roman" w:hAnsi="Times New Roman"/>
          <w:color w:val="000000" w:themeColor="text1"/>
          <w:sz w:val="28"/>
          <w:szCs w:val="28"/>
        </w:rPr>
        <w:t>设计方案功能原理的可行性和实用性</w:t>
      </w:r>
      <w:r w:rsidRPr="00335361">
        <w:rPr>
          <w:rFonts w:ascii="Times New Roman" w:hAnsi="Times New Roman"/>
          <w:color w:val="000000" w:themeColor="text1"/>
          <w:sz w:val="28"/>
          <w:szCs w:val="28"/>
        </w:rPr>
        <w:t>30%</w:t>
      </w:r>
      <w:r w:rsidRPr="00335361">
        <w:rPr>
          <w:rFonts w:ascii="Times New Roman" w:hAnsi="Times New Roman" w:hint="eastAsia"/>
          <w:color w:val="000000" w:themeColor="text1"/>
          <w:sz w:val="28"/>
          <w:szCs w:val="28"/>
        </w:rPr>
        <w:t>；</w:t>
      </w:r>
    </w:p>
    <w:p w:rsidR="00C4435C" w:rsidRPr="00335361" w:rsidRDefault="00C4435C"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color w:val="000000" w:themeColor="text1"/>
          <w:sz w:val="28"/>
          <w:szCs w:val="28"/>
        </w:rPr>
        <w:t>3</w:t>
      </w:r>
      <w:r w:rsidRPr="00335361">
        <w:rPr>
          <w:rFonts w:ascii="Times New Roman" w:hAnsi="Times New Roman" w:hint="eastAsia"/>
          <w:color w:val="000000" w:themeColor="text1"/>
          <w:sz w:val="28"/>
          <w:szCs w:val="28"/>
        </w:rPr>
        <w:t>）</w:t>
      </w:r>
      <w:r w:rsidRPr="00335361">
        <w:rPr>
          <w:rFonts w:ascii="Times New Roman" w:hAnsi="Times New Roman"/>
          <w:color w:val="000000" w:themeColor="text1"/>
          <w:sz w:val="28"/>
          <w:szCs w:val="28"/>
        </w:rPr>
        <w:t>设计方案理论论证的严谨性和逻辑性</w:t>
      </w:r>
      <w:r w:rsidRPr="00335361">
        <w:rPr>
          <w:rFonts w:ascii="Times New Roman" w:hAnsi="Times New Roman"/>
          <w:color w:val="000000" w:themeColor="text1"/>
          <w:sz w:val="28"/>
          <w:szCs w:val="28"/>
        </w:rPr>
        <w:t>15%</w:t>
      </w:r>
      <w:r w:rsidRPr="00335361">
        <w:rPr>
          <w:rFonts w:ascii="Times New Roman" w:hAnsi="Times New Roman" w:hint="eastAsia"/>
          <w:color w:val="000000" w:themeColor="text1"/>
          <w:sz w:val="28"/>
          <w:szCs w:val="28"/>
        </w:rPr>
        <w:t>；</w:t>
      </w:r>
    </w:p>
    <w:p w:rsidR="00C4435C" w:rsidRPr="00335361" w:rsidRDefault="00C4435C"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color w:val="000000" w:themeColor="text1"/>
          <w:sz w:val="28"/>
          <w:szCs w:val="28"/>
        </w:rPr>
        <w:t>4</w:t>
      </w:r>
      <w:r w:rsidRPr="00335361">
        <w:rPr>
          <w:rFonts w:ascii="Times New Roman" w:hAnsi="Times New Roman" w:hint="eastAsia"/>
          <w:color w:val="000000" w:themeColor="text1"/>
          <w:sz w:val="28"/>
          <w:szCs w:val="28"/>
        </w:rPr>
        <w:t>）</w:t>
      </w:r>
      <w:r w:rsidRPr="00335361">
        <w:rPr>
          <w:rFonts w:ascii="Times New Roman" w:hAnsi="Times New Roman"/>
          <w:color w:val="000000" w:themeColor="text1"/>
          <w:sz w:val="28"/>
          <w:szCs w:val="28"/>
        </w:rPr>
        <w:t>原理性样机功能验证的水平及完整性</w:t>
      </w:r>
      <w:r w:rsidRPr="00335361">
        <w:rPr>
          <w:rFonts w:ascii="Times New Roman" w:hAnsi="Times New Roman"/>
          <w:color w:val="000000" w:themeColor="text1"/>
          <w:sz w:val="28"/>
          <w:szCs w:val="28"/>
        </w:rPr>
        <w:t>15%</w:t>
      </w:r>
      <w:r w:rsidRPr="00335361">
        <w:rPr>
          <w:rFonts w:ascii="Times New Roman" w:hAnsi="Times New Roman" w:hint="eastAsia"/>
          <w:color w:val="000000" w:themeColor="text1"/>
          <w:sz w:val="28"/>
          <w:szCs w:val="28"/>
        </w:rPr>
        <w:t>；</w:t>
      </w:r>
    </w:p>
    <w:p w:rsidR="00C4435C" w:rsidRPr="00335361" w:rsidRDefault="00C4435C" w:rsidP="00C4435C">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color w:val="000000" w:themeColor="text1"/>
          <w:sz w:val="28"/>
          <w:szCs w:val="28"/>
        </w:rPr>
        <w:t>5</w:t>
      </w:r>
      <w:r w:rsidRPr="00335361">
        <w:rPr>
          <w:rFonts w:ascii="Times New Roman" w:hAnsi="Times New Roman" w:hint="eastAsia"/>
          <w:color w:val="000000" w:themeColor="text1"/>
          <w:sz w:val="28"/>
          <w:szCs w:val="28"/>
        </w:rPr>
        <w:t>）</w:t>
      </w:r>
      <w:r w:rsidRPr="00335361">
        <w:rPr>
          <w:rFonts w:ascii="Times New Roman" w:hAnsi="Times New Roman"/>
          <w:color w:val="000000" w:themeColor="text1"/>
          <w:sz w:val="28"/>
          <w:szCs w:val="28"/>
        </w:rPr>
        <w:t>现场答辩表现</w:t>
      </w:r>
      <w:r w:rsidRPr="00335361">
        <w:rPr>
          <w:rFonts w:ascii="Times New Roman" w:hAnsi="Times New Roman"/>
          <w:color w:val="000000" w:themeColor="text1"/>
          <w:sz w:val="28"/>
          <w:szCs w:val="28"/>
        </w:rPr>
        <w:t>10%</w:t>
      </w:r>
      <w:r w:rsidRPr="00335361">
        <w:rPr>
          <w:rFonts w:ascii="Times New Roman" w:hAnsi="Times New Roman" w:hint="eastAsia"/>
          <w:color w:val="000000" w:themeColor="text1"/>
          <w:sz w:val="28"/>
          <w:szCs w:val="28"/>
        </w:rPr>
        <w:t>。</w:t>
      </w:r>
    </w:p>
    <w:p w:rsidR="00C4435C" w:rsidRPr="00335361" w:rsidRDefault="00C4435C" w:rsidP="00C4435C">
      <w:pPr>
        <w:spacing w:line="360" w:lineRule="auto"/>
        <w:rPr>
          <w:rFonts w:ascii="黑体" w:eastAsia="黑体" w:hAnsi="黑体"/>
          <w:color w:val="000000" w:themeColor="text1"/>
          <w:sz w:val="28"/>
          <w:szCs w:val="28"/>
        </w:rPr>
      </w:pPr>
      <w:r w:rsidRPr="00335361">
        <w:rPr>
          <w:rFonts w:ascii="黑体" w:eastAsia="黑体" w:hAnsi="黑体" w:hint="eastAsia"/>
          <w:color w:val="000000" w:themeColor="text1"/>
          <w:sz w:val="28"/>
          <w:szCs w:val="28"/>
        </w:rPr>
        <w:t>3.6大赛重要时间安排</w:t>
      </w:r>
    </w:p>
    <w:tbl>
      <w:tblPr>
        <w:tblW w:w="0" w:type="auto"/>
        <w:jc w:val="center"/>
        <w:tblInd w:w="-1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0"/>
        <w:gridCol w:w="5745"/>
      </w:tblGrid>
      <w:tr w:rsidR="00335361" w:rsidRPr="00335361" w:rsidTr="00111428">
        <w:trPr>
          <w:trHeight w:val="620"/>
          <w:jc w:val="center"/>
        </w:trPr>
        <w:tc>
          <w:tcPr>
            <w:tcW w:w="3110" w:type="dxa"/>
            <w:shd w:val="clear" w:color="auto" w:fill="D9D9D9"/>
            <w:vAlign w:val="center"/>
          </w:tcPr>
          <w:p w:rsidR="00C4435C" w:rsidRPr="00335361" w:rsidRDefault="00251F12" w:rsidP="00111428">
            <w:pPr>
              <w:spacing w:line="360" w:lineRule="auto"/>
              <w:jc w:val="center"/>
              <w:rPr>
                <w:rFonts w:ascii="微软雅黑" w:eastAsia="微软雅黑" w:hAnsi="微软雅黑"/>
                <w:b/>
                <w:color w:val="000000" w:themeColor="text1"/>
                <w:sz w:val="22"/>
                <w:szCs w:val="21"/>
                <w:shd w:val="pct15" w:color="auto" w:fill="FFFFFF"/>
              </w:rPr>
            </w:pPr>
            <w:r w:rsidRPr="00335361">
              <w:rPr>
                <w:rFonts w:ascii="微软雅黑" w:eastAsia="微软雅黑" w:hAnsi="微软雅黑" w:hint="eastAsia"/>
                <w:b/>
                <w:color w:val="000000" w:themeColor="text1"/>
                <w:sz w:val="22"/>
                <w:szCs w:val="21"/>
                <w:shd w:val="pct15" w:color="auto" w:fill="FFFFFF"/>
              </w:rPr>
              <w:t>重要时间节点</w:t>
            </w:r>
          </w:p>
        </w:tc>
        <w:tc>
          <w:tcPr>
            <w:tcW w:w="5745" w:type="dxa"/>
            <w:shd w:val="clear" w:color="auto" w:fill="D9D9D9"/>
            <w:vAlign w:val="center"/>
          </w:tcPr>
          <w:p w:rsidR="00C4435C" w:rsidRPr="00335361" w:rsidRDefault="00C4435C" w:rsidP="00111428">
            <w:pPr>
              <w:spacing w:line="360" w:lineRule="auto"/>
              <w:jc w:val="center"/>
              <w:rPr>
                <w:rFonts w:ascii="微软雅黑" w:eastAsia="微软雅黑" w:hAnsi="微软雅黑"/>
                <w:b/>
                <w:color w:val="000000" w:themeColor="text1"/>
                <w:sz w:val="22"/>
                <w:szCs w:val="21"/>
                <w:shd w:val="pct15" w:color="auto" w:fill="FFFFFF"/>
              </w:rPr>
            </w:pPr>
            <w:r w:rsidRPr="00335361">
              <w:rPr>
                <w:rFonts w:ascii="微软雅黑" w:eastAsia="微软雅黑" w:hAnsi="微软雅黑" w:hint="eastAsia"/>
                <w:b/>
                <w:color w:val="000000" w:themeColor="text1"/>
                <w:sz w:val="22"/>
                <w:szCs w:val="21"/>
                <w:shd w:val="pct15" w:color="auto" w:fill="FFFFFF"/>
              </w:rPr>
              <w:t>事项</w:t>
            </w:r>
          </w:p>
        </w:tc>
      </w:tr>
      <w:tr w:rsidR="00335361" w:rsidRPr="00335361" w:rsidTr="00111428">
        <w:trPr>
          <w:trHeight w:val="634"/>
          <w:jc w:val="center"/>
        </w:trPr>
        <w:tc>
          <w:tcPr>
            <w:tcW w:w="3110" w:type="dxa"/>
            <w:shd w:val="clear" w:color="auto" w:fill="auto"/>
            <w:vAlign w:val="center"/>
          </w:tcPr>
          <w:p w:rsidR="00C4435C" w:rsidRPr="00335361" w:rsidRDefault="00C4435C" w:rsidP="00251F12">
            <w:pPr>
              <w:spacing w:line="360" w:lineRule="auto"/>
              <w:jc w:val="center"/>
              <w:rPr>
                <w:rFonts w:ascii="微软雅黑" w:eastAsia="微软雅黑" w:hAnsi="微软雅黑"/>
                <w:b/>
                <w:color w:val="000000" w:themeColor="text1"/>
                <w:sz w:val="20"/>
                <w:szCs w:val="15"/>
              </w:rPr>
            </w:pPr>
            <w:r w:rsidRPr="00335361">
              <w:rPr>
                <w:rFonts w:ascii="微软雅黑" w:eastAsia="微软雅黑" w:hAnsi="微软雅黑" w:hint="eastAsia"/>
                <w:b/>
                <w:color w:val="000000" w:themeColor="text1"/>
                <w:sz w:val="20"/>
                <w:szCs w:val="15"/>
              </w:rPr>
              <w:t>2016年6月</w:t>
            </w:r>
            <w:r w:rsidR="00251F12" w:rsidRPr="00335361">
              <w:rPr>
                <w:rFonts w:ascii="微软雅黑" w:eastAsia="微软雅黑" w:hAnsi="微软雅黑" w:hint="eastAsia"/>
                <w:b/>
                <w:color w:val="000000" w:themeColor="text1"/>
                <w:sz w:val="20"/>
                <w:szCs w:val="15"/>
              </w:rPr>
              <w:t>上旬</w:t>
            </w:r>
          </w:p>
        </w:tc>
        <w:tc>
          <w:tcPr>
            <w:tcW w:w="5745" w:type="dxa"/>
            <w:shd w:val="clear" w:color="auto" w:fill="auto"/>
            <w:vAlign w:val="center"/>
          </w:tcPr>
          <w:p w:rsidR="00C4435C" w:rsidRPr="00335361" w:rsidRDefault="00C4435C" w:rsidP="00111428">
            <w:pPr>
              <w:spacing w:line="360" w:lineRule="auto"/>
              <w:jc w:val="center"/>
              <w:rPr>
                <w:rFonts w:ascii="微软雅黑" w:eastAsia="微软雅黑" w:hAnsi="微软雅黑"/>
                <w:b/>
                <w:color w:val="000000" w:themeColor="text1"/>
                <w:sz w:val="20"/>
                <w:szCs w:val="15"/>
              </w:rPr>
            </w:pPr>
            <w:r w:rsidRPr="00335361">
              <w:rPr>
                <w:rFonts w:ascii="微软雅黑" w:eastAsia="微软雅黑" w:hAnsi="微软雅黑" w:hint="eastAsia"/>
                <w:b/>
                <w:color w:val="000000" w:themeColor="text1"/>
                <w:sz w:val="20"/>
                <w:szCs w:val="15"/>
              </w:rPr>
              <w:t>发出邀请函</w:t>
            </w:r>
          </w:p>
        </w:tc>
      </w:tr>
      <w:tr w:rsidR="00335361" w:rsidRPr="00335361" w:rsidTr="00111428">
        <w:trPr>
          <w:trHeight w:val="700"/>
          <w:jc w:val="center"/>
        </w:trPr>
        <w:tc>
          <w:tcPr>
            <w:tcW w:w="3110" w:type="dxa"/>
            <w:shd w:val="clear" w:color="auto" w:fill="auto"/>
            <w:vAlign w:val="center"/>
          </w:tcPr>
          <w:p w:rsidR="00C4435C" w:rsidRPr="00335361" w:rsidRDefault="00C4435C" w:rsidP="00111428">
            <w:pPr>
              <w:spacing w:line="360" w:lineRule="auto"/>
              <w:jc w:val="center"/>
              <w:rPr>
                <w:rFonts w:ascii="微软雅黑" w:eastAsia="微软雅黑" w:hAnsi="微软雅黑"/>
                <w:b/>
                <w:color w:val="000000" w:themeColor="text1"/>
                <w:sz w:val="20"/>
                <w:szCs w:val="15"/>
              </w:rPr>
            </w:pPr>
            <w:r w:rsidRPr="00335361">
              <w:rPr>
                <w:rFonts w:ascii="微软雅黑" w:eastAsia="微软雅黑" w:hAnsi="微软雅黑" w:hint="eastAsia"/>
                <w:b/>
                <w:color w:val="000000" w:themeColor="text1"/>
                <w:sz w:val="20"/>
                <w:szCs w:val="15"/>
              </w:rPr>
              <w:t>2016年7月</w:t>
            </w:r>
            <w:r w:rsidR="00251F12" w:rsidRPr="00335361">
              <w:rPr>
                <w:rFonts w:ascii="微软雅黑" w:eastAsia="微软雅黑" w:hAnsi="微软雅黑" w:hint="eastAsia"/>
                <w:b/>
                <w:color w:val="000000" w:themeColor="text1"/>
                <w:sz w:val="20"/>
                <w:szCs w:val="15"/>
              </w:rPr>
              <w:t>上旬</w:t>
            </w:r>
          </w:p>
        </w:tc>
        <w:tc>
          <w:tcPr>
            <w:tcW w:w="5745" w:type="dxa"/>
            <w:shd w:val="clear" w:color="auto" w:fill="auto"/>
            <w:vAlign w:val="center"/>
          </w:tcPr>
          <w:p w:rsidR="00C4435C" w:rsidRPr="00335361" w:rsidRDefault="00C4435C" w:rsidP="00111428">
            <w:pPr>
              <w:spacing w:line="360" w:lineRule="auto"/>
              <w:jc w:val="center"/>
              <w:rPr>
                <w:rFonts w:ascii="微软雅黑" w:eastAsia="微软雅黑" w:hAnsi="微软雅黑"/>
                <w:b/>
                <w:color w:val="000000" w:themeColor="text1"/>
                <w:sz w:val="20"/>
                <w:szCs w:val="15"/>
              </w:rPr>
            </w:pPr>
            <w:r w:rsidRPr="00335361">
              <w:rPr>
                <w:rFonts w:ascii="微软雅黑" w:eastAsia="微软雅黑" w:hAnsi="微软雅黑" w:hint="eastAsia"/>
                <w:b/>
                <w:color w:val="000000" w:themeColor="text1"/>
                <w:sz w:val="20"/>
                <w:szCs w:val="15"/>
              </w:rPr>
              <w:t>负责人信息反馈</w:t>
            </w:r>
          </w:p>
        </w:tc>
      </w:tr>
      <w:tr w:rsidR="00335361" w:rsidRPr="00335361" w:rsidTr="00111428">
        <w:trPr>
          <w:trHeight w:val="682"/>
          <w:jc w:val="center"/>
        </w:trPr>
        <w:tc>
          <w:tcPr>
            <w:tcW w:w="3110" w:type="dxa"/>
            <w:shd w:val="clear" w:color="auto" w:fill="auto"/>
            <w:vAlign w:val="center"/>
          </w:tcPr>
          <w:p w:rsidR="00C4435C" w:rsidRPr="00335361" w:rsidRDefault="00C4435C" w:rsidP="00111428">
            <w:pPr>
              <w:spacing w:line="360" w:lineRule="auto"/>
              <w:jc w:val="center"/>
              <w:rPr>
                <w:rFonts w:ascii="微软雅黑" w:eastAsia="微软雅黑" w:hAnsi="微软雅黑"/>
                <w:b/>
                <w:color w:val="000000" w:themeColor="text1"/>
                <w:sz w:val="20"/>
                <w:szCs w:val="15"/>
              </w:rPr>
            </w:pPr>
            <w:r w:rsidRPr="00335361">
              <w:rPr>
                <w:rFonts w:ascii="微软雅黑" w:eastAsia="微软雅黑" w:hAnsi="微软雅黑" w:hint="eastAsia"/>
                <w:b/>
                <w:color w:val="000000" w:themeColor="text1"/>
                <w:sz w:val="20"/>
                <w:szCs w:val="15"/>
              </w:rPr>
              <w:t>2016年9月10日</w:t>
            </w:r>
          </w:p>
        </w:tc>
        <w:tc>
          <w:tcPr>
            <w:tcW w:w="5745" w:type="dxa"/>
            <w:shd w:val="clear" w:color="auto" w:fill="auto"/>
            <w:vAlign w:val="center"/>
          </w:tcPr>
          <w:p w:rsidR="00C4435C" w:rsidRPr="00335361" w:rsidRDefault="00C4435C" w:rsidP="00111428">
            <w:pPr>
              <w:spacing w:line="360" w:lineRule="auto"/>
              <w:jc w:val="center"/>
              <w:rPr>
                <w:rFonts w:ascii="微软雅黑" w:eastAsia="微软雅黑" w:hAnsi="微软雅黑"/>
                <w:b/>
                <w:color w:val="000000" w:themeColor="text1"/>
                <w:sz w:val="20"/>
                <w:szCs w:val="15"/>
              </w:rPr>
            </w:pPr>
            <w:r w:rsidRPr="00335361">
              <w:rPr>
                <w:rFonts w:ascii="微软雅黑" w:eastAsia="微软雅黑" w:hAnsi="微软雅黑" w:hint="eastAsia"/>
                <w:b/>
                <w:color w:val="000000" w:themeColor="text1"/>
                <w:sz w:val="20"/>
                <w:szCs w:val="15"/>
              </w:rPr>
              <w:t>各院校提交报名</w:t>
            </w:r>
          </w:p>
        </w:tc>
      </w:tr>
      <w:tr w:rsidR="00335361" w:rsidRPr="00335361" w:rsidTr="00111428">
        <w:trPr>
          <w:trHeight w:val="706"/>
          <w:jc w:val="center"/>
        </w:trPr>
        <w:tc>
          <w:tcPr>
            <w:tcW w:w="3110" w:type="dxa"/>
            <w:shd w:val="clear" w:color="auto" w:fill="auto"/>
            <w:vAlign w:val="center"/>
          </w:tcPr>
          <w:p w:rsidR="00C4435C" w:rsidRPr="00335361" w:rsidRDefault="00C4435C" w:rsidP="00111428">
            <w:pPr>
              <w:spacing w:line="360" w:lineRule="auto"/>
              <w:jc w:val="center"/>
              <w:rPr>
                <w:rFonts w:ascii="微软雅黑" w:eastAsia="微软雅黑" w:hAnsi="微软雅黑"/>
                <w:b/>
                <w:color w:val="000000" w:themeColor="text1"/>
                <w:sz w:val="20"/>
                <w:szCs w:val="15"/>
              </w:rPr>
            </w:pPr>
            <w:r w:rsidRPr="00335361">
              <w:rPr>
                <w:rFonts w:ascii="微软雅黑" w:eastAsia="微软雅黑" w:hAnsi="微软雅黑" w:hint="eastAsia"/>
                <w:b/>
                <w:color w:val="000000" w:themeColor="text1"/>
                <w:sz w:val="20"/>
                <w:szCs w:val="15"/>
              </w:rPr>
              <w:t>2016年9月30日</w:t>
            </w:r>
          </w:p>
        </w:tc>
        <w:tc>
          <w:tcPr>
            <w:tcW w:w="5745" w:type="dxa"/>
            <w:shd w:val="clear" w:color="auto" w:fill="auto"/>
            <w:vAlign w:val="center"/>
          </w:tcPr>
          <w:p w:rsidR="00C4435C" w:rsidRPr="00335361" w:rsidRDefault="00C4435C" w:rsidP="00111428">
            <w:pPr>
              <w:spacing w:line="360" w:lineRule="auto"/>
              <w:jc w:val="center"/>
              <w:rPr>
                <w:rFonts w:ascii="微软雅黑" w:eastAsia="微软雅黑" w:hAnsi="微软雅黑"/>
                <w:b/>
                <w:color w:val="000000" w:themeColor="text1"/>
                <w:sz w:val="20"/>
                <w:szCs w:val="15"/>
              </w:rPr>
            </w:pPr>
            <w:r w:rsidRPr="00335361">
              <w:rPr>
                <w:rFonts w:ascii="微软雅黑" w:eastAsia="微软雅黑" w:hAnsi="微软雅黑" w:hint="eastAsia"/>
                <w:b/>
                <w:color w:val="000000" w:themeColor="text1"/>
                <w:sz w:val="20"/>
                <w:szCs w:val="15"/>
              </w:rPr>
              <w:t>提交决赛作品</w:t>
            </w:r>
          </w:p>
        </w:tc>
      </w:tr>
      <w:tr w:rsidR="00335361" w:rsidRPr="00335361" w:rsidTr="00111428">
        <w:trPr>
          <w:trHeight w:val="574"/>
          <w:jc w:val="center"/>
        </w:trPr>
        <w:tc>
          <w:tcPr>
            <w:tcW w:w="3110" w:type="dxa"/>
            <w:shd w:val="clear" w:color="auto" w:fill="auto"/>
            <w:vAlign w:val="center"/>
          </w:tcPr>
          <w:p w:rsidR="00C4435C" w:rsidRPr="00335361" w:rsidRDefault="00C4435C" w:rsidP="00111428">
            <w:pPr>
              <w:spacing w:line="360" w:lineRule="auto"/>
              <w:jc w:val="center"/>
              <w:rPr>
                <w:rFonts w:ascii="微软雅黑" w:eastAsia="微软雅黑" w:hAnsi="微软雅黑"/>
                <w:b/>
                <w:color w:val="000000" w:themeColor="text1"/>
                <w:sz w:val="20"/>
                <w:szCs w:val="15"/>
              </w:rPr>
            </w:pPr>
            <w:r w:rsidRPr="00335361">
              <w:rPr>
                <w:rFonts w:ascii="微软雅黑" w:eastAsia="微软雅黑" w:hAnsi="微软雅黑" w:hint="eastAsia"/>
                <w:b/>
                <w:color w:val="000000" w:themeColor="text1"/>
                <w:sz w:val="20"/>
                <w:szCs w:val="15"/>
              </w:rPr>
              <w:t>2016年10月22日</w:t>
            </w:r>
          </w:p>
        </w:tc>
        <w:tc>
          <w:tcPr>
            <w:tcW w:w="5745" w:type="dxa"/>
            <w:shd w:val="clear" w:color="auto" w:fill="auto"/>
            <w:vAlign w:val="center"/>
          </w:tcPr>
          <w:p w:rsidR="00C4435C" w:rsidRPr="00335361" w:rsidRDefault="00C4435C" w:rsidP="00111428">
            <w:pPr>
              <w:spacing w:line="360" w:lineRule="auto"/>
              <w:jc w:val="center"/>
              <w:rPr>
                <w:rFonts w:ascii="微软雅黑" w:eastAsia="微软雅黑" w:hAnsi="微软雅黑"/>
                <w:b/>
                <w:color w:val="000000" w:themeColor="text1"/>
                <w:sz w:val="20"/>
                <w:szCs w:val="15"/>
              </w:rPr>
            </w:pPr>
            <w:r w:rsidRPr="00335361">
              <w:rPr>
                <w:rFonts w:ascii="微软雅黑" w:eastAsia="微软雅黑" w:hAnsi="微软雅黑" w:hint="eastAsia"/>
                <w:b/>
                <w:color w:val="000000" w:themeColor="text1"/>
                <w:sz w:val="20"/>
                <w:szCs w:val="15"/>
              </w:rPr>
              <w:t>全国总决赛</w:t>
            </w:r>
          </w:p>
        </w:tc>
      </w:tr>
    </w:tbl>
    <w:p w:rsidR="00D81FDB" w:rsidRPr="00335361" w:rsidRDefault="000448D5" w:rsidP="001C1518">
      <w:pPr>
        <w:spacing w:line="360" w:lineRule="auto"/>
        <w:rPr>
          <w:rFonts w:ascii="黑体" w:eastAsia="黑体" w:hAnsi="黑体"/>
          <w:color w:val="000000" w:themeColor="text1"/>
          <w:sz w:val="32"/>
          <w:szCs w:val="28"/>
        </w:rPr>
      </w:pPr>
      <w:r w:rsidRPr="00335361">
        <w:rPr>
          <w:rFonts w:ascii="黑体" w:eastAsia="黑体" w:hAnsi="黑体" w:hint="eastAsia"/>
          <w:color w:val="000000" w:themeColor="text1"/>
          <w:sz w:val="32"/>
          <w:szCs w:val="28"/>
        </w:rPr>
        <w:t>四、本届大赛注意事项</w:t>
      </w:r>
    </w:p>
    <w:p w:rsidR="00AA2762" w:rsidRPr="00335361" w:rsidRDefault="00AA2762" w:rsidP="00E55A7E">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1</w:t>
      </w:r>
      <w:r w:rsidRPr="00335361">
        <w:rPr>
          <w:rFonts w:ascii="Times New Roman" w:hAnsi="Times New Roman" w:hint="eastAsia"/>
          <w:color w:val="000000" w:themeColor="text1"/>
          <w:sz w:val="28"/>
          <w:szCs w:val="28"/>
        </w:rPr>
        <w:t>）本轮通知内容主要介绍大赛概况及赛程安排，公布大赛赛题。接到本轮通知后，</w:t>
      </w:r>
      <w:proofErr w:type="gramStart"/>
      <w:r w:rsidRPr="00335361">
        <w:rPr>
          <w:rFonts w:ascii="Times New Roman" w:hAnsi="Times New Roman" w:hint="eastAsia"/>
          <w:color w:val="000000" w:themeColor="text1"/>
          <w:sz w:val="28"/>
          <w:szCs w:val="28"/>
        </w:rPr>
        <w:t>预参加</w:t>
      </w:r>
      <w:proofErr w:type="gramEnd"/>
      <w:r w:rsidRPr="00335361">
        <w:rPr>
          <w:rFonts w:ascii="Times New Roman" w:hAnsi="Times New Roman" w:hint="eastAsia"/>
          <w:color w:val="000000" w:themeColor="text1"/>
          <w:sz w:val="28"/>
          <w:szCs w:val="28"/>
        </w:rPr>
        <w:t>本届大赛的高校填写参会回执，并指定一名负责人，作为组委会与高校的联系纽带，其邮箱为该校提交报名材料唯一认可途径。</w:t>
      </w:r>
    </w:p>
    <w:p w:rsidR="00AA2762" w:rsidRPr="00335361" w:rsidRDefault="00AA2762" w:rsidP="00E55A7E">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2</w:t>
      </w:r>
      <w:r w:rsidRPr="00335361">
        <w:rPr>
          <w:rFonts w:ascii="Times New Roman" w:hAnsi="Times New Roman" w:hint="eastAsia"/>
          <w:color w:val="000000" w:themeColor="text1"/>
          <w:sz w:val="28"/>
          <w:szCs w:val="28"/>
        </w:rPr>
        <w:t>）为进一步完善大赛制度，提高大赛规格质量，本届大赛将进行赛制改革，所有有关比赛事宜将以本届大赛发布通知为准，请勿参考往届通知。</w:t>
      </w:r>
    </w:p>
    <w:p w:rsidR="00AA2762" w:rsidRPr="00335361" w:rsidRDefault="000448D5" w:rsidP="00E55A7E">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3</w:t>
      </w:r>
      <w:r w:rsidRPr="00335361">
        <w:rPr>
          <w:rFonts w:ascii="Times New Roman" w:hAnsi="Times New Roman" w:hint="eastAsia"/>
          <w:color w:val="000000" w:themeColor="text1"/>
          <w:sz w:val="28"/>
          <w:szCs w:val="28"/>
        </w:rPr>
        <w:t>）大赛组委会将对有关大赛报名、预赛选拔及全国决赛事宜逐步更新通知，敬请期待。</w:t>
      </w:r>
    </w:p>
    <w:p w:rsidR="00E55A7E" w:rsidRPr="00335361" w:rsidRDefault="00E55A7E" w:rsidP="00E55A7E">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lastRenderedPageBreak/>
        <w:t>（</w:t>
      </w:r>
      <w:r w:rsidRPr="00335361">
        <w:rPr>
          <w:rFonts w:ascii="Times New Roman" w:hAnsi="Times New Roman" w:hint="eastAsia"/>
          <w:color w:val="000000" w:themeColor="text1"/>
          <w:sz w:val="28"/>
          <w:szCs w:val="28"/>
        </w:rPr>
        <w:t>4</w:t>
      </w:r>
      <w:r w:rsidRPr="00335361">
        <w:rPr>
          <w:rFonts w:ascii="Times New Roman" w:hAnsi="Times New Roman" w:hint="eastAsia"/>
          <w:color w:val="000000" w:themeColor="text1"/>
          <w:sz w:val="28"/>
          <w:szCs w:val="28"/>
        </w:rPr>
        <w:t>）有关本届大赛通知和要求由大赛秘书处负责解释。其他未尽事宜，也欢迎全国广大师生及时询问，大赛秘书处负责解释。</w:t>
      </w:r>
    </w:p>
    <w:p w:rsidR="001C1518" w:rsidRPr="00335361" w:rsidRDefault="000448D5" w:rsidP="001C1518">
      <w:pPr>
        <w:spacing w:line="360" w:lineRule="auto"/>
        <w:rPr>
          <w:rFonts w:ascii="黑体" w:eastAsia="黑体" w:hAnsi="黑体"/>
          <w:color w:val="000000" w:themeColor="text1"/>
          <w:sz w:val="32"/>
          <w:szCs w:val="28"/>
        </w:rPr>
      </w:pPr>
      <w:r w:rsidRPr="00335361">
        <w:rPr>
          <w:rFonts w:ascii="黑体" w:eastAsia="黑体" w:hAnsi="黑体" w:hint="eastAsia"/>
          <w:color w:val="000000" w:themeColor="text1"/>
          <w:sz w:val="32"/>
          <w:szCs w:val="28"/>
        </w:rPr>
        <w:t>五、</w:t>
      </w:r>
      <w:r w:rsidR="001C1518" w:rsidRPr="00335361">
        <w:rPr>
          <w:rFonts w:ascii="黑体" w:eastAsia="黑体" w:hAnsi="黑体" w:hint="eastAsia"/>
          <w:color w:val="000000" w:themeColor="text1"/>
          <w:sz w:val="32"/>
          <w:szCs w:val="28"/>
        </w:rPr>
        <w:t>联系方式</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通讯地址：山东省青岛市黄岛区长江西路</w:t>
      </w:r>
      <w:r w:rsidRPr="00335361">
        <w:rPr>
          <w:rFonts w:ascii="Times New Roman" w:hAnsi="Times New Roman" w:hint="eastAsia"/>
          <w:color w:val="000000" w:themeColor="text1"/>
          <w:sz w:val="28"/>
          <w:szCs w:val="28"/>
        </w:rPr>
        <w:t>66</w:t>
      </w:r>
      <w:r w:rsidRPr="00335361">
        <w:rPr>
          <w:rFonts w:ascii="Times New Roman" w:hAnsi="Times New Roman" w:hint="eastAsia"/>
          <w:color w:val="000000" w:themeColor="text1"/>
          <w:sz w:val="28"/>
          <w:szCs w:val="28"/>
        </w:rPr>
        <w:t>号</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邮政编码：</w:t>
      </w:r>
      <w:r w:rsidRPr="00335361">
        <w:rPr>
          <w:rFonts w:ascii="Times New Roman" w:hAnsi="Times New Roman"/>
          <w:color w:val="000000" w:themeColor="text1"/>
          <w:sz w:val="28"/>
          <w:szCs w:val="28"/>
        </w:rPr>
        <w:t>266580</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联</w:t>
      </w:r>
      <w:r w:rsidRPr="00335361">
        <w:rPr>
          <w:rFonts w:ascii="Times New Roman" w:hAnsi="Times New Roman" w:hint="eastAsia"/>
          <w:color w:val="000000" w:themeColor="text1"/>
          <w:sz w:val="28"/>
          <w:szCs w:val="28"/>
        </w:rPr>
        <w:t xml:space="preserve"> </w:t>
      </w:r>
      <w:r w:rsidRPr="00335361">
        <w:rPr>
          <w:rFonts w:ascii="Times New Roman" w:hAnsi="Times New Roman" w:hint="eastAsia"/>
          <w:color w:val="000000" w:themeColor="text1"/>
          <w:sz w:val="28"/>
          <w:szCs w:val="28"/>
        </w:rPr>
        <w:t>系</w:t>
      </w:r>
      <w:r w:rsidRPr="00335361">
        <w:rPr>
          <w:rFonts w:ascii="Times New Roman" w:hAnsi="Times New Roman" w:hint="eastAsia"/>
          <w:color w:val="000000" w:themeColor="text1"/>
          <w:sz w:val="28"/>
          <w:szCs w:val="28"/>
        </w:rPr>
        <w:t xml:space="preserve"> </w:t>
      </w:r>
      <w:r w:rsidRPr="00335361">
        <w:rPr>
          <w:rFonts w:ascii="Times New Roman" w:hAnsi="Times New Roman" w:hint="eastAsia"/>
          <w:color w:val="000000" w:themeColor="text1"/>
          <w:sz w:val="28"/>
          <w:szCs w:val="28"/>
        </w:rPr>
        <w:t>人：周</w:t>
      </w:r>
      <w:proofErr w:type="gramStart"/>
      <w:r w:rsidRPr="00335361">
        <w:rPr>
          <w:rFonts w:ascii="Times New Roman" w:hAnsi="Times New Roman" w:hint="eastAsia"/>
          <w:color w:val="000000" w:themeColor="text1"/>
          <w:sz w:val="28"/>
          <w:szCs w:val="28"/>
        </w:rPr>
        <w:t>世</w:t>
      </w:r>
      <w:proofErr w:type="gramEnd"/>
      <w:r w:rsidRPr="00335361">
        <w:rPr>
          <w:rFonts w:ascii="Times New Roman" w:hAnsi="Times New Roman" w:hint="eastAsia"/>
          <w:color w:val="000000" w:themeColor="text1"/>
          <w:sz w:val="28"/>
          <w:szCs w:val="28"/>
        </w:rPr>
        <w:t>光、高洪福</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联系电话：</w:t>
      </w:r>
      <w:r w:rsidRPr="00335361">
        <w:rPr>
          <w:rFonts w:ascii="Times New Roman" w:hAnsi="Times New Roman" w:hint="eastAsia"/>
          <w:color w:val="000000" w:themeColor="text1"/>
          <w:sz w:val="28"/>
          <w:szCs w:val="28"/>
        </w:rPr>
        <w:t>0532-86981515</w:t>
      </w:r>
      <w:r w:rsidRPr="00335361">
        <w:rPr>
          <w:rFonts w:ascii="Times New Roman" w:hAnsi="Times New Roman" w:hint="eastAsia"/>
          <w:color w:val="000000" w:themeColor="text1"/>
          <w:sz w:val="28"/>
          <w:szCs w:val="28"/>
        </w:rPr>
        <w:t>、</w:t>
      </w:r>
      <w:r w:rsidRPr="00335361">
        <w:rPr>
          <w:rFonts w:ascii="Times New Roman" w:hAnsi="Times New Roman" w:hint="eastAsia"/>
          <w:color w:val="000000" w:themeColor="text1"/>
          <w:sz w:val="28"/>
          <w:szCs w:val="28"/>
        </w:rPr>
        <w:t>0532-86983311</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proofErr w:type="gramStart"/>
      <w:r w:rsidRPr="00335361">
        <w:rPr>
          <w:rFonts w:ascii="Times New Roman" w:hAnsi="Times New Roman" w:hint="eastAsia"/>
          <w:color w:val="000000" w:themeColor="text1"/>
          <w:sz w:val="28"/>
          <w:szCs w:val="28"/>
        </w:rPr>
        <w:t>邮</w:t>
      </w:r>
      <w:proofErr w:type="gramEnd"/>
      <w:r w:rsidRPr="00335361">
        <w:rPr>
          <w:rFonts w:ascii="Times New Roman" w:hAnsi="Times New Roman" w:hint="eastAsia"/>
          <w:color w:val="000000" w:themeColor="text1"/>
          <w:sz w:val="28"/>
          <w:szCs w:val="28"/>
        </w:rPr>
        <w:t xml:space="preserve">    </w:t>
      </w:r>
      <w:r w:rsidRPr="00335361">
        <w:rPr>
          <w:rFonts w:ascii="Times New Roman" w:hAnsi="Times New Roman" w:hint="eastAsia"/>
          <w:color w:val="000000" w:themeColor="text1"/>
          <w:sz w:val="28"/>
          <w:szCs w:val="28"/>
        </w:rPr>
        <w:t>箱：</w:t>
      </w:r>
      <w:r w:rsidRPr="00335361">
        <w:rPr>
          <w:rFonts w:ascii="Times New Roman" w:hAnsi="Times New Roman" w:hint="eastAsia"/>
          <w:color w:val="000000" w:themeColor="text1"/>
          <w:sz w:val="28"/>
          <w:szCs w:val="28"/>
        </w:rPr>
        <w:t>peidc@upc.edu.cn</w:t>
      </w:r>
    </w:p>
    <w:p w:rsidR="001C1518" w:rsidRPr="00335361" w:rsidRDefault="001C1518" w:rsidP="001C1518">
      <w:pPr>
        <w:spacing w:line="360" w:lineRule="auto"/>
        <w:ind w:firstLineChars="200" w:firstLine="560"/>
        <w:rPr>
          <w:rFonts w:ascii="Times New Roman" w:hAnsi="Times New Roman"/>
          <w:color w:val="000000" w:themeColor="text1"/>
          <w:sz w:val="28"/>
          <w:szCs w:val="28"/>
        </w:rPr>
      </w:pPr>
      <w:r w:rsidRPr="00335361">
        <w:rPr>
          <w:rFonts w:ascii="Times New Roman" w:hAnsi="Times New Roman"/>
          <w:noProof/>
          <w:color w:val="000000" w:themeColor="text1"/>
          <w:sz w:val="28"/>
          <w:szCs w:val="28"/>
        </w:rPr>
        <w:drawing>
          <wp:anchor distT="0" distB="0" distL="114300" distR="114300" simplePos="0" relativeHeight="251659264" behindDoc="0" locked="0" layoutInCell="1" allowOverlap="1" wp14:anchorId="79D8F869" wp14:editId="13BED0E7">
            <wp:simplePos x="0" y="0"/>
            <wp:positionH relativeFrom="column">
              <wp:posOffset>2256790</wp:posOffset>
            </wp:positionH>
            <wp:positionV relativeFrom="paragraph">
              <wp:posOffset>400685</wp:posOffset>
            </wp:positionV>
            <wp:extent cx="1152525" cy="1152525"/>
            <wp:effectExtent l="0" t="0" r="9525" b="9525"/>
            <wp:wrapSquare wrapText="bothSides"/>
            <wp:docPr id="1" name="图片 1" descr="说明: E:\机电工程学院\中国研究生石油装备创新设计大赛\二维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E:\机电工程学院\中国研究生石油装备创新设计大赛\二维码.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5361">
        <w:rPr>
          <w:rFonts w:ascii="Times New Roman" w:hAnsi="Times New Roman" w:hint="eastAsia"/>
          <w:color w:val="000000" w:themeColor="text1"/>
          <w:sz w:val="28"/>
          <w:szCs w:val="28"/>
        </w:rPr>
        <w:t>大赛官网：</w:t>
      </w:r>
      <w:hyperlink r:id="rId12" w:history="1">
        <w:r w:rsidRPr="00335361">
          <w:rPr>
            <w:rStyle w:val="a6"/>
            <w:rFonts w:ascii="Times New Roman" w:hAnsi="Times New Roman"/>
            <w:color w:val="000000" w:themeColor="text1"/>
            <w:sz w:val="28"/>
            <w:szCs w:val="28"/>
          </w:rPr>
          <w:t>http://www.jxcxds.upc.edu.cn</w:t>
        </w:r>
      </w:hyperlink>
    </w:p>
    <w:p w:rsidR="001C1518" w:rsidRPr="00335361" w:rsidRDefault="001C1518" w:rsidP="001C1518">
      <w:pPr>
        <w:spacing w:line="360" w:lineRule="auto"/>
        <w:ind w:firstLineChars="200" w:firstLine="560"/>
        <w:rPr>
          <w:rFonts w:ascii="Times New Roman" w:hAnsi="Times New Roman"/>
          <w:color w:val="000000" w:themeColor="text1"/>
          <w:sz w:val="28"/>
          <w:szCs w:val="28"/>
        </w:rPr>
      </w:pPr>
      <w:proofErr w:type="gramStart"/>
      <w:r w:rsidRPr="00335361">
        <w:rPr>
          <w:rFonts w:ascii="Times New Roman" w:hAnsi="Times New Roman" w:hint="eastAsia"/>
          <w:color w:val="000000" w:themeColor="text1"/>
          <w:sz w:val="28"/>
          <w:szCs w:val="28"/>
        </w:rPr>
        <w:t>微信公众号</w:t>
      </w:r>
      <w:proofErr w:type="gramEnd"/>
      <w:r w:rsidRPr="00335361">
        <w:rPr>
          <w:rFonts w:ascii="Times New Roman" w:hAnsi="Times New Roman" w:hint="eastAsia"/>
          <w:color w:val="000000" w:themeColor="text1"/>
          <w:sz w:val="28"/>
          <w:szCs w:val="28"/>
        </w:rPr>
        <w:t>二维码：</w:t>
      </w:r>
    </w:p>
    <w:p w:rsidR="001C1518" w:rsidRPr="00335361" w:rsidRDefault="001C1518" w:rsidP="001C1518">
      <w:pPr>
        <w:spacing w:line="360" w:lineRule="auto"/>
        <w:jc w:val="right"/>
        <w:rPr>
          <w:rFonts w:ascii="Times New Roman" w:hAnsi="Times New Roman"/>
          <w:color w:val="000000" w:themeColor="text1"/>
          <w:sz w:val="28"/>
          <w:szCs w:val="28"/>
        </w:rPr>
      </w:pPr>
    </w:p>
    <w:p w:rsidR="001C1518" w:rsidRPr="00335361" w:rsidRDefault="001C1518" w:rsidP="001C1518">
      <w:pPr>
        <w:spacing w:line="360" w:lineRule="auto"/>
        <w:jc w:val="right"/>
        <w:rPr>
          <w:rFonts w:ascii="Times New Roman" w:hAnsi="Times New Roman"/>
          <w:color w:val="000000" w:themeColor="text1"/>
          <w:sz w:val="28"/>
          <w:szCs w:val="28"/>
        </w:rPr>
      </w:pPr>
    </w:p>
    <w:p w:rsidR="001C1518" w:rsidRPr="00335361" w:rsidRDefault="001C1518" w:rsidP="001C1518">
      <w:pPr>
        <w:spacing w:line="360" w:lineRule="auto"/>
        <w:jc w:val="right"/>
        <w:rPr>
          <w:rFonts w:ascii="Times New Roman" w:hAnsi="Times New Roman"/>
          <w:color w:val="000000" w:themeColor="text1"/>
          <w:sz w:val="28"/>
          <w:szCs w:val="28"/>
        </w:rPr>
      </w:pPr>
    </w:p>
    <w:p w:rsidR="001C1518" w:rsidRPr="00335361" w:rsidRDefault="001C1518" w:rsidP="001C1518">
      <w:pPr>
        <w:spacing w:line="360" w:lineRule="auto"/>
        <w:jc w:val="right"/>
        <w:rPr>
          <w:rFonts w:ascii="Times New Roman" w:hAnsi="Times New Roman"/>
          <w:color w:val="000000" w:themeColor="text1"/>
          <w:sz w:val="28"/>
          <w:szCs w:val="28"/>
        </w:rPr>
      </w:pPr>
    </w:p>
    <w:p w:rsidR="001C1518" w:rsidRPr="00335361" w:rsidRDefault="001C1518" w:rsidP="001C1518">
      <w:pPr>
        <w:spacing w:line="360" w:lineRule="auto"/>
        <w:jc w:val="right"/>
        <w:rPr>
          <w:rFonts w:ascii="Times New Roman" w:hAnsi="Times New Roman"/>
          <w:color w:val="000000" w:themeColor="text1"/>
          <w:sz w:val="28"/>
          <w:szCs w:val="28"/>
        </w:rPr>
      </w:pPr>
    </w:p>
    <w:p w:rsidR="001C1518" w:rsidRPr="00335361" w:rsidRDefault="001C1518" w:rsidP="001C1518">
      <w:pPr>
        <w:spacing w:line="360" w:lineRule="auto"/>
        <w:jc w:val="right"/>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中国研究生石油装备创新设计大赛组织委员会</w:t>
      </w:r>
    </w:p>
    <w:p w:rsidR="001C1518" w:rsidRPr="00335361" w:rsidRDefault="001C1518" w:rsidP="001C1518">
      <w:pPr>
        <w:spacing w:line="360" w:lineRule="auto"/>
        <w:ind w:firstLineChars="1850" w:firstLine="5180"/>
        <w:rPr>
          <w:rFonts w:ascii="Times New Roman" w:hAnsi="Times New Roman"/>
          <w:color w:val="000000" w:themeColor="text1"/>
          <w:sz w:val="28"/>
          <w:szCs w:val="28"/>
        </w:rPr>
      </w:pPr>
      <w:r w:rsidRPr="00335361">
        <w:rPr>
          <w:rFonts w:ascii="Times New Roman" w:hAnsi="Times New Roman" w:hint="eastAsia"/>
          <w:color w:val="000000" w:themeColor="text1"/>
          <w:sz w:val="28"/>
          <w:szCs w:val="28"/>
        </w:rPr>
        <w:t>2016</w:t>
      </w:r>
      <w:r w:rsidRPr="00335361">
        <w:rPr>
          <w:rFonts w:ascii="Times New Roman" w:hAnsi="Times New Roman" w:hint="eastAsia"/>
          <w:color w:val="000000" w:themeColor="text1"/>
          <w:sz w:val="28"/>
          <w:szCs w:val="28"/>
        </w:rPr>
        <w:t>年</w:t>
      </w:r>
      <w:r w:rsidR="00B06C82" w:rsidRPr="00335361">
        <w:rPr>
          <w:rFonts w:ascii="Times New Roman" w:hAnsi="Times New Roman" w:hint="eastAsia"/>
          <w:color w:val="000000" w:themeColor="text1"/>
          <w:sz w:val="28"/>
          <w:szCs w:val="28"/>
        </w:rPr>
        <w:t>6</w:t>
      </w:r>
      <w:r w:rsidRPr="00335361">
        <w:rPr>
          <w:rFonts w:ascii="Times New Roman" w:hAnsi="Times New Roman" w:hint="eastAsia"/>
          <w:color w:val="000000" w:themeColor="text1"/>
          <w:sz w:val="28"/>
          <w:szCs w:val="28"/>
        </w:rPr>
        <w:t>月</w:t>
      </w:r>
    </w:p>
    <w:p w:rsidR="001C1518" w:rsidRPr="00335361" w:rsidRDefault="001C1518">
      <w:pPr>
        <w:rPr>
          <w:color w:val="000000" w:themeColor="text1"/>
        </w:rPr>
      </w:pPr>
    </w:p>
    <w:sectPr w:rsidR="001C1518" w:rsidRPr="003353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C72" w:rsidRDefault="00836C72" w:rsidP="001C1518">
      <w:r>
        <w:separator/>
      </w:r>
    </w:p>
  </w:endnote>
  <w:endnote w:type="continuationSeparator" w:id="0">
    <w:p w:rsidR="00836C72" w:rsidRDefault="00836C72" w:rsidP="001C1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FangSong">
    <w:altName w:val="Arial"/>
    <w:panose1 w:val="00000000000000000000"/>
    <w:charset w:val="00"/>
    <w:family w:val="swiss"/>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C72" w:rsidRDefault="00836C72" w:rsidP="001C1518">
      <w:r>
        <w:separator/>
      </w:r>
    </w:p>
  </w:footnote>
  <w:footnote w:type="continuationSeparator" w:id="0">
    <w:p w:rsidR="00836C72" w:rsidRDefault="00836C72" w:rsidP="001C15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E5F85"/>
    <w:multiLevelType w:val="hybridMultilevel"/>
    <w:tmpl w:val="A2F891EE"/>
    <w:lvl w:ilvl="0" w:tplc="1E8EA84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F21"/>
    <w:rsid w:val="000448D5"/>
    <w:rsid w:val="000545C0"/>
    <w:rsid w:val="001B18CE"/>
    <w:rsid w:val="001C1518"/>
    <w:rsid w:val="00251F12"/>
    <w:rsid w:val="00335361"/>
    <w:rsid w:val="0033596A"/>
    <w:rsid w:val="003B0497"/>
    <w:rsid w:val="003E1CD5"/>
    <w:rsid w:val="0070187A"/>
    <w:rsid w:val="00836C72"/>
    <w:rsid w:val="009011DA"/>
    <w:rsid w:val="00977291"/>
    <w:rsid w:val="0098119E"/>
    <w:rsid w:val="009C5533"/>
    <w:rsid w:val="00AA2762"/>
    <w:rsid w:val="00B06C82"/>
    <w:rsid w:val="00BA3910"/>
    <w:rsid w:val="00C4435C"/>
    <w:rsid w:val="00D81FDB"/>
    <w:rsid w:val="00DE0F21"/>
    <w:rsid w:val="00E55A7E"/>
    <w:rsid w:val="00E91D8C"/>
    <w:rsid w:val="00FA091A"/>
    <w:rsid w:val="00FB0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15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1518"/>
    <w:rPr>
      <w:sz w:val="18"/>
      <w:szCs w:val="18"/>
    </w:rPr>
  </w:style>
  <w:style w:type="paragraph" w:styleId="a4">
    <w:name w:val="footer"/>
    <w:basedOn w:val="a"/>
    <w:link w:val="Char0"/>
    <w:uiPriority w:val="99"/>
    <w:unhideWhenUsed/>
    <w:rsid w:val="001C1518"/>
    <w:pPr>
      <w:tabs>
        <w:tab w:val="center" w:pos="4153"/>
        <w:tab w:val="right" w:pos="8306"/>
      </w:tabs>
      <w:snapToGrid w:val="0"/>
      <w:jc w:val="left"/>
    </w:pPr>
    <w:rPr>
      <w:sz w:val="18"/>
      <w:szCs w:val="18"/>
    </w:rPr>
  </w:style>
  <w:style w:type="character" w:customStyle="1" w:styleId="Char0">
    <w:name w:val="页脚 Char"/>
    <w:basedOn w:val="a0"/>
    <w:link w:val="a4"/>
    <w:uiPriority w:val="99"/>
    <w:rsid w:val="001C1518"/>
    <w:rPr>
      <w:sz w:val="18"/>
      <w:szCs w:val="18"/>
    </w:rPr>
  </w:style>
  <w:style w:type="paragraph" w:styleId="a5">
    <w:name w:val="List Paragraph"/>
    <w:basedOn w:val="a"/>
    <w:uiPriority w:val="34"/>
    <w:qFormat/>
    <w:rsid w:val="001C1518"/>
    <w:pPr>
      <w:ind w:firstLineChars="200" w:firstLine="420"/>
    </w:pPr>
    <w:rPr>
      <w:rFonts w:ascii="Calibri" w:eastAsia="宋体" w:hAnsi="Calibri" w:cs="Times New Roman"/>
    </w:rPr>
  </w:style>
  <w:style w:type="paragraph" w:customStyle="1" w:styleId="Default">
    <w:name w:val="Default"/>
    <w:rsid w:val="001C1518"/>
    <w:pPr>
      <w:widowControl w:val="0"/>
      <w:autoSpaceDE w:val="0"/>
      <w:autoSpaceDN w:val="0"/>
      <w:adjustRightInd w:val="0"/>
    </w:pPr>
    <w:rPr>
      <w:rFonts w:ascii="FangSong" w:eastAsia="宋体" w:hAnsi="FangSong" w:cs="FangSong"/>
      <w:color w:val="000000"/>
      <w:kern w:val="0"/>
      <w:sz w:val="24"/>
      <w:szCs w:val="24"/>
    </w:rPr>
  </w:style>
  <w:style w:type="character" w:styleId="a6">
    <w:name w:val="Hyperlink"/>
    <w:uiPriority w:val="99"/>
    <w:unhideWhenUsed/>
    <w:rsid w:val="001C15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15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1518"/>
    <w:rPr>
      <w:sz w:val="18"/>
      <w:szCs w:val="18"/>
    </w:rPr>
  </w:style>
  <w:style w:type="paragraph" w:styleId="a4">
    <w:name w:val="footer"/>
    <w:basedOn w:val="a"/>
    <w:link w:val="Char0"/>
    <w:uiPriority w:val="99"/>
    <w:unhideWhenUsed/>
    <w:rsid w:val="001C1518"/>
    <w:pPr>
      <w:tabs>
        <w:tab w:val="center" w:pos="4153"/>
        <w:tab w:val="right" w:pos="8306"/>
      </w:tabs>
      <w:snapToGrid w:val="0"/>
      <w:jc w:val="left"/>
    </w:pPr>
    <w:rPr>
      <w:sz w:val="18"/>
      <w:szCs w:val="18"/>
    </w:rPr>
  </w:style>
  <w:style w:type="character" w:customStyle="1" w:styleId="Char0">
    <w:name w:val="页脚 Char"/>
    <w:basedOn w:val="a0"/>
    <w:link w:val="a4"/>
    <w:uiPriority w:val="99"/>
    <w:rsid w:val="001C1518"/>
    <w:rPr>
      <w:sz w:val="18"/>
      <w:szCs w:val="18"/>
    </w:rPr>
  </w:style>
  <w:style w:type="paragraph" w:styleId="a5">
    <w:name w:val="List Paragraph"/>
    <w:basedOn w:val="a"/>
    <w:uiPriority w:val="34"/>
    <w:qFormat/>
    <w:rsid w:val="001C1518"/>
    <w:pPr>
      <w:ind w:firstLineChars="200" w:firstLine="420"/>
    </w:pPr>
    <w:rPr>
      <w:rFonts w:ascii="Calibri" w:eastAsia="宋体" w:hAnsi="Calibri" w:cs="Times New Roman"/>
    </w:rPr>
  </w:style>
  <w:style w:type="paragraph" w:customStyle="1" w:styleId="Default">
    <w:name w:val="Default"/>
    <w:rsid w:val="001C1518"/>
    <w:pPr>
      <w:widowControl w:val="0"/>
      <w:autoSpaceDE w:val="0"/>
      <w:autoSpaceDN w:val="0"/>
      <w:adjustRightInd w:val="0"/>
    </w:pPr>
    <w:rPr>
      <w:rFonts w:ascii="FangSong" w:eastAsia="宋体" w:hAnsi="FangSong" w:cs="FangSong"/>
      <w:color w:val="000000"/>
      <w:kern w:val="0"/>
      <w:sz w:val="24"/>
      <w:szCs w:val="24"/>
    </w:rPr>
  </w:style>
  <w:style w:type="character" w:styleId="a6">
    <w:name w:val="Hyperlink"/>
    <w:uiPriority w:val="99"/>
    <w:unhideWhenUsed/>
    <w:rsid w:val="001C15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idc@upc.edu.c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jxcxds.upc.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mailto:peidc@upc.edu.cn" TargetMode="External"/><Relationship Id="rId4" Type="http://schemas.openxmlformats.org/officeDocument/2006/relationships/settings" Target="settings.xml"/><Relationship Id="rId9" Type="http://schemas.openxmlformats.org/officeDocument/2006/relationships/hyperlink" Target="mailto:peidc@upc.edu.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1</Pages>
  <Words>395</Words>
  <Characters>2254</Characters>
  <Application>Microsoft Office Word</Application>
  <DocSecurity>0</DocSecurity>
  <Lines>18</Lines>
  <Paragraphs>5</Paragraphs>
  <ScaleCrop>false</ScaleCrop>
  <Company>微软中国</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16</cp:revision>
  <cp:lastPrinted>2016-06-10T01:36:00Z</cp:lastPrinted>
  <dcterms:created xsi:type="dcterms:W3CDTF">2016-05-31T11:24:00Z</dcterms:created>
  <dcterms:modified xsi:type="dcterms:W3CDTF">2016-06-10T01:37:00Z</dcterms:modified>
</cp:coreProperties>
</file>